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77" w:rsidRPr="00DB1C77" w:rsidRDefault="00DB1C77" w:rsidP="00DB1C77">
      <w:pPr>
        <w:jc w:val="center"/>
        <w:rPr>
          <w:rStyle w:val="s1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РАБОТОДАТЕЛИ!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Доводим до вашего сведения информацию о необходимости соблюдения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установлен нормативными правовыми актами.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Pr="002D27F8">
        <w:rPr>
          <w:rStyle w:val="s1"/>
          <w:rFonts w:ascii="Times New Roman" w:eastAsia="Times New Roman" w:hAnsi="Times New Roman" w:cs="Times New Roman"/>
          <w:b/>
          <w:sz w:val="26"/>
          <w:szCs w:val="26"/>
          <w:lang w:eastAsia="ru-RU"/>
        </w:rPr>
        <w:t>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постановление) определён новый порядок со</w:t>
      </w:r>
      <w:r w:rsidR="00FD535A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общения работодателем, в течение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 лет после увольнения гражданина с государственной или муниципальной службы, о заключении трудового или гражданско-правового договора на выполнение в организации в течение месяца работ (оказание организации услуг) стоимостью более 100 тыс. рублей с данным гражданином, представителю нанимателя (работодателю) этого гражданина по последнему месту его службы.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Указанное сообщение в письменной форме направляется представителю нанимателя (работодателю) гражданина по последнему месту его службы в 10-дневный срок со дня заключения трудового или гражданско-правового договора (часть 4 статьи 12 Федерального з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акона от 25 декабря 2008 № 273-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ФЗ \"О противодействии коррупции\" (далее - Федеральный закон)). Сообщение оформляется на бланке организации и подписывается ее руководителем (уполномоченным лицом),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DB1C77" w:rsidRPr="002D27F8" w:rsidRDefault="00DB1C77" w:rsidP="00DB1C77">
      <w:pPr>
        <w:rPr>
          <w:rStyle w:val="s1"/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в виде наложения административного штрафа: </w:t>
      </w:r>
      <w:r w:rsidRPr="002D27F8">
        <w:rPr>
          <w:rStyle w:val="s1"/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критерием необходимости сообщать представителю нанимателя (работодателю) о приёме на работу вышеуказанного лица.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В данном случае речь идёт о следующих перечнях должностей: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-раздел I или раздел II перечня, утверждённого Указом Президента Российской Федерации от 18 мая 2009 № 557;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-перечень должностей, определённый руководителем государственного органа в соответствии с разделом III перечня, утверждённого Указом Президента Российской Федерации от 18 мая 2009 № 557;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-перечни должностей государственной гражданской службы субъектов Российской Федерации и муниципальной службы, утверждённые руководителями органов государственной власти субъектов Российской Федерации и органов местного самоуправления (пункт 4 Указа Президента Российской Федерации от 27 июля 2010 № 925);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-иные перечни иных муниципальных образований.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данными переч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нями можно в справочно-правовых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системах, а также на официальном сайте федерального государственного органа в разделе, посвящённом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ваше внимание на то, что согласно части 2 статьи 12 Федерального закона бывший служащий при заключении соответствующих договоров обязан сообщить работодателю сведения о последнем месте своей службы.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2.Важным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увольнения со службы. 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2D27F8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-менее двух лет - требуется сообщить в 10-дневный срок;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-более дв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ух лет - сообщать не требуется.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3.Сообщение о приёме на работу бывшего служащего направляется в порядке, установленном постановлением. В сообщении должны содержаться следующие сведения: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число, месяц, год и место рождения гражданина;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 (полное, а также сокращенное (при наличии).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с гражданином заключен трудовой договор также указываются следующие данные: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92512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 гражданином заключен гражданско-правовой договор, дополнительно указываются следующие данные: 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2512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дата и номер гражданско-правового договора;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) срок гражданско-правового договора (сроки начала и окончания выполнения работ (оказания услуг);</w:t>
      </w:r>
    </w:p>
    <w:p w:rsidR="00DB1C77" w:rsidRPr="00DB1C77" w:rsidRDefault="00DB1C77" w:rsidP="00DB1C77">
      <w:pPr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предмет гражданско-правового договора (с кратким описанием работы (услуги) и ее результата);</w:t>
      </w:r>
    </w:p>
    <w:p w:rsidR="00E83E0A" w:rsidRPr="00DB1C77" w:rsidRDefault="00DB1C77" w:rsidP="00DB1C77"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2D27F8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C77">
        <w:rPr>
          <w:rStyle w:val="s1"/>
          <w:rFonts w:ascii="Times New Roman" w:eastAsia="Times New Roman" w:hAnsi="Times New Roman" w:cs="Times New Roman"/>
          <w:sz w:val="26"/>
          <w:szCs w:val="26"/>
          <w:lang w:eastAsia="ru-RU"/>
        </w:rPr>
        <w:t>стоимость работ (услуг) по гражданско-правовому договору.</w:t>
      </w:r>
      <w:bookmarkStart w:id="0" w:name="_GoBack"/>
      <w:bookmarkEnd w:id="0"/>
    </w:p>
    <w:sectPr w:rsidR="00E83E0A" w:rsidRPr="00D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34"/>
    <w:rsid w:val="002D27F8"/>
    <w:rsid w:val="00452DA2"/>
    <w:rsid w:val="00492512"/>
    <w:rsid w:val="00A11B34"/>
    <w:rsid w:val="00D12068"/>
    <w:rsid w:val="00DB1C77"/>
    <w:rsid w:val="00E83E0A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6036-9DE2-416C-B940-D1E703E1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2068"/>
  </w:style>
  <w:style w:type="paragraph" w:customStyle="1" w:styleId="p2">
    <w:name w:val="p2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12068"/>
  </w:style>
  <w:style w:type="paragraph" w:customStyle="1" w:styleId="p3">
    <w:name w:val="p3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2068"/>
  </w:style>
  <w:style w:type="character" w:customStyle="1" w:styleId="s4">
    <w:name w:val="s4"/>
    <w:basedOn w:val="a0"/>
    <w:rsid w:val="00D12068"/>
  </w:style>
  <w:style w:type="paragraph" w:customStyle="1" w:styleId="p4">
    <w:name w:val="p4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12068"/>
  </w:style>
  <w:style w:type="paragraph" w:customStyle="1" w:styleId="p5">
    <w:name w:val="p5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12068"/>
  </w:style>
  <w:style w:type="paragraph" w:customStyle="1" w:styleId="p7">
    <w:name w:val="p7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12068"/>
  </w:style>
  <w:style w:type="character" w:customStyle="1" w:styleId="s8">
    <w:name w:val="s8"/>
    <w:basedOn w:val="a0"/>
    <w:rsid w:val="00D12068"/>
  </w:style>
  <w:style w:type="paragraph" w:customStyle="1" w:styleId="p10">
    <w:name w:val="p10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Холухаева</dc:creator>
  <cp:keywords/>
  <dc:description/>
  <cp:lastModifiedBy>Administracia</cp:lastModifiedBy>
  <cp:revision>4</cp:revision>
  <dcterms:created xsi:type="dcterms:W3CDTF">2015-09-28T07:51:00Z</dcterms:created>
  <dcterms:modified xsi:type="dcterms:W3CDTF">2017-03-09T08:32:00Z</dcterms:modified>
</cp:coreProperties>
</file>