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DE" w:rsidRPr="000314D4" w:rsidRDefault="004B1FDE" w:rsidP="004B1FDE">
      <w:pPr>
        <w:pStyle w:val="1"/>
        <w:rPr>
          <w:b/>
          <w:bCs/>
          <w:i/>
          <w:szCs w:val="28"/>
        </w:rPr>
      </w:pPr>
      <w:bookmarkStart w:id="0" w:name="_GoBack"/>
      <w:bookmarkEnd w:id="0"/>
      <w:r w:rsidRPr="000314D4">
        <w:rPr>
          <w:b/>
          <w:bCs/>
          <w:i/>
          <w:noProof/>
          <w:szCs w:val="28"/>
        </w:rPr>
        <w:drawing>
          <wp:anchor distT="0" distB="0" distL="114300" distR="114300" simplePos="0" relativeHeight="251660288" behindDoc="1" locked="0" layoutInCell="1" allowOverlap="1">
            <wp:simplePos x="0" y="0"/>
            <wp:positionH relativeFrom="column">
              <wp:posOffset>2272665</wp:posOffset>
            </wp:positionH>
            <wp:positionV relativeFrom="paragraph">
              <wp:posOffset>-186690</wp:posOffset>
            </wp:positionV>
            <wp:extent cx="800100" cy="800100"/>
            <wp:effectExtent l="19050" t="0" r="0" b="0"/>
            <wp:wrapNone/>
            <wp:docPr id="3" name="Рисунок 6"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gerb1"/>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pic:spPr>
                </pic:pic>
              </a:graphicData>
            </a:graphic>
          </wp:anchor>
        </w:drawing>
      </w:r>
      <w:r w:rsidR="000C66B4">
        <w:rPr>
          <w:b/>
          <w:bCs/>
          <w:i/>
          <w:noProof/>
          <w:szCs w:val="28"/>
          <w:lang w:eastAsia="en-US"/>
        </w:rPr>
        <w:pict>
          <v:shapetype id="_x0000_t202" coordsize="21600,21600" o:spt="202" path="m,l,21600r21600,l21600,xe">
            <v:stroke joinstyle="miter"/>
            <v:path gradientshapeok="t" o:connecttype="rect"/>
          </v:shapetype>
          <v:shape id="_x0000_s1026" type="#_x0000_t202" style="position:absolute;margin-left:0;margin-top:0;width:150.35pt;height:54pt;z-index:251661312;mso-position-horizontal-relative:text;mso-position-vertical-relative:text" stroked="f">
            <v:textbox>
              <w:txbxContent>
                <w:p w:rsidR="004B1FDE" w:rsidRPr="00AA1276" w:rsidRDefault="004B1FDE" w:rsidP="004B1FDE">
                  <w:pPr>
                    <w:pStyle w:val="a3"/>
                    <w:jc w:val="center"/>
                    <w:rPr>
                      <w:b/>
                      <w:bCs/>
                    </w:rPr>
                  </w:pPr>
                  <w:r w:rsidRPr="00AA1276">
                    <w:rPr>
                      <w:b/>
                    </w:rPr>
                    <w:t>Г</w:t>
                  </w:r>
                  <w:r w:rsidRPr="00AA1276">
                    <w:rPr>
                      <w:b/>
                      <w:lang w:val="en-US"/>
                    </w:rPr>
                    <w:t>I</w:t>
                  </w:r>
                  <w:r w:rsidRPr="00AA1276">
                    <w:rPr>
                      <w:b/>
                    </w:rPr>
                    <w:t>АЛГ</w:t>
                  </w:r>
                  <w:r w:rsidRPr="00AA1276">
                    <w:rPr>
                      <w:b/>
                      <w:lang w:val="en-US"/>
                    </w:rPr>
                    <w:t>I</w:t>
                  </w:r>
                  <w:r w:rsidRPr="00AA1276">
                    <w:rPr>
                      <w:b/>
                    </w:rPr>
                    <w:t>АЙ</w:t>
                  </w:r>
                </w:p>
                <w:p w:rsidR="004B1FDE" w:rsidRPr="00AA1276" w:rsidRDefault="004B1FDE" w:rsidP="004B1FDE">
                  <w:pPr>
                    <w:pStyle w:val="a3"/>
                    <w:jc w:val="center"/>
                    <w:rPr>
                      <w:b/>
                      <w:bCs/>
                    </w:rPr>
                  </w:pPr>
                  <w:r w:rsidRPr="00AA1276">
                    <w:rPr>
                      <w:b/>
                    </w:rPr>
                    <w:t>РЕСПУБЛИКА</w:t>
                  </w:r>
                </w:p>
              </w:txbxContent>
            </v:textbox>
          </v:shape>
        </w:pict>
      </w:r>
      <w:r w:rsidR="000C66B4">
        <w:rPr>
          <w:b/>
          <w:bCs/>
          <w:i/>
          <w:noProof/>
          <w:szCs w:val="28"/>
          <w:lang w:eastAsia="en-US"/>
        </w:rPr>
        <w:pict>
          <v:shape id="_x0000_s1027" type="#_x0000_t202" style="position:absolute;margin-left:270pt;margin-top:0;width:180pt;height:54pt;z-index:251662336;mso-position-horizontal-relative:text;mso-position-vertical-relative:text" stroked="f">
            <v:textbox>
              <w:txbxContent>
                <w:p w:rsidR="004B1FDE" w:rsidRPr="00AA1276" w:rsidRDefault="004B1FDE" w:rsidP="004B1FDE">
                  <w:pPr>
                    <w:pStyle w:val="a3"/>
                    <w:jc w:val="center"/>
                    <w:rPr>
                      <w:b/>
                      <w:bCs/>
                    </w:rPr>
                  </w:pPr>
                  <w:r w:rsidRPr="00AA1276">
                    <w:rPr>
                      <w:b/>
                    </w:rPr>
                    <w:t>РЕСПУБЛИКА ИНГУШЕТИЯ</w:t>
                  </w:r>
                </w:p>
              </w:txbxContent>
            </v:textbox>
          </v:shape>
        </w:pict>
      </w:r>
    </w:p>
    <w:p w:rsidR="004B1FDE" w:rsidRPr="000314D4" w:rsidRDefault="004B1FDE" w:rsidP="004B1FDE">
      <w:pPr>
        <w:pStyle w:val="1"/>
        <w:tabs>
          <w:tab w:val="left" w:pos="0"/>
        </w:tabs>
        <w:ind w:left="-142" w:firstLine="142"/>
        <w:rPr>
          <w:szCs w:val="28"/>
        </w:rPr>
      </w:pPr>
    </w:p>
    <w:p w:rsidR="004B1FDE" w:rsidRPr="000314D4" w:rsidRDefault="004B1FDE" w:rsidP="004B1FDE">
      <w:pPr>
        <w:pStyle w:val="1"/>
        <w:tabs>
          <w:tab w:val="left" w:pos="0"/>
        </w:tabs>
        <w:ind w:left="-142" w:firstLine="142"/>
        <w:rPr>
          <w:szCs w:val="28"/>
        </w:rPr>
      </w:pPr>
    </w:p>
    <w:p w:rsidR="009C7BF8" w:rsidRDefault="009C7BF8" w:rsidP="009C7BF8">
      <w:pPr>
        <w:pStyle w:val="1"/>
        <w:tabs>
          <w:tab w:val="left" w:pos="0"/>
        </w:tabs>
        <w:ind w:left="-142" w:firstLine="142"/>
        <w:jc w:val="center"/>
        <w:rPr>
          <w:b/>
          <w:szCs w:val="28"/>
        </w:rPr>
      </w:pPr>
    </w:p>
    <w:p w:rsidR="004B1FDE" w:rsidRPr="009C7BF8" w:rsidRDefault="004B1FDE" w:rsidP="009C7BF8">
      <w:pPr>
        <w:pStyle w:val="1"/>
        <w:tabs>
          <w:tab w:val="left" w:pos="0"/>
        </w:tabs>
        <w:ind w:left="-142" w:firstLine="142"/>
        <w:jc w:val="center"/>
        <w:rPr>
          <w:b/>
          <w:bCs/>
          <w:szCs w:val="28"/>
        </w:rPr>
      </w:pPr>
      <w:r w:rsidRPr="009C7BF8">
        <w:rPr>
          <w:b/>
          <w:szCs w:val="28"/>
        </w:rPr>
        <w:t>ГОРОДСКОЙ СОВЕТ МУНИЦИПАЛЬНОГО ОБРАЗОВАНИЯ «ГОРОДСКОЙ ОКРУГ ГОРОД МАЛГОБЕК»</w:t>
      </w:r>
    </w:p>
    <w:p w:rsidR="004B1FDE" w:rsidRPr="000314D4" w:rsidRDefault="000C66B4" w:rsidP="004B1FDE">
      <w:pPr>
        <w:jc w:val="both"/>
        <w:rPr>
          <w:rFonts w:ascii="Times New Roman" w:hAnsi="Times New Roman" w:cs="Times New Roman"/>
          <w:b/>
          <w:sz w:val="28"/>
          <w:szCs w:val="28"/>
        </w:rPr>
      </w:pPr>
      <w:r>
        <w:rPr>
          <w:rFonts w:ascii="Times New Roman" w:hAnsi="Times New Roman" w:cs="Times New Roman"/>
          <w:b/>
          <w:noProof/>
          <w:sz w:val="28"/>
          <w:szCs w:val="28"/>
        </w:rPr>
        <w:pict>
          <v:line id="_x0000_s1028" style="position:absolute;left:0;text-align:left;z-index:251663360" from="0,9.9pt" to="482.8pt,9.9pt" o:allowincell="f" strokeweight="7pt">
            <v:stroke linestyle="thickBetweenThin"/>
          </v:line>
        </w:pict>
      </w:r>
    </w:p>
    <w:p w:rsidR="004B1FDE" w:rsidRPr="000314D4" w:rsidRDefault="004B1FDE" w:rsidP="004B1FDE">
      <w:pPr>
        <w:jc w:val="both"/>
        <w:rPr>
          <w:rFonts w:ascii="Times New Roman" w:hAnsi="Times New Roman" w:cs="Times New Roman"/>
          <w:sz w:val="28"/>
          <w:szCs w:val="28"/>
        </w:rPr>
      </w:pPr>
      <w:r w:rsidRPr="000314D4">
        <w:rPr>
          <w:rFonts w:ascii="Times New Roman" w:hAnsi="Times New Roman" w:cs="Times New Roman"/>
          <w:sz w:val="28"/>
          <w:szCs w:val="28"/>
        </w:rPr>
        <w:t xml:space="preserve">       </w:t>
      </w:r>
    </w:p>
    <w:p w:rsidR="004B1FDE" w:rsidRPr="000314D4" w:rsidRDefault="004B1FDE" w:rsidP="004B1FDE">
      <w:pPr>
        <w:pStyle w:val="a5"/>
        <w:spacing w:before="0" w:beforeAutospacing="0" w:after="0" w:afterAutospacing="0" w:line="360" w:lineRule="auto"/>
        <w:jc w:val="center"/>
        <w:rPr>
          <w:b/>
          <w:bCs/>
          <w:sz w:val="28"/>
          <w:szCs w:val="28"/>
        </w:rPr>
      </w:pPr>
      <w:r>
        <w:rPr>
          <w:b/>
          <w:bCs/>
          <w:sz w:val="28"/>
          <w:szCs w:val="28"/>
        </w:rPr>
        <w:t>РЕШЕНИЕ</w:t>
      </w:r>
    </w:p>
    <w:p w:rsidR="004B1FDE" w:rsidRDefault="004B1FDE" w:rsidP="004B1FDE">
      <w:pPr>
        <w:pStyle w:val="a5"/>
        <w:spacing w:before="0" w:beforeAutospacing="0" w:after="0" w:afterAutospacing="0" w:line="360" w:lineRule="auto"/>
        <w:jc w:val="center"/>
        <w:rPr>
          <w:b/>
          <w:sz w:val="28"/>
          <w:szCs w:val="28"/>
          <w:u w:val="single"/>
        </w:rPr>
      </w:pPr>
      <w:r w:rsidRPr="000314D4">
        <w:rPr>
          <w:b/>
          <w:sz w:val="28"/>
          <w:szCs w:val="28"/>
        </w:rPr>
        <w:t>«</w:t>
      </w:r>
      <w:r w:rsidRPr="000314D4">
        <w:rPr>
          <w:b/>
          <w:sz w:val="28"/>
          <w:szCs w:val="28"/>
          <w:u w:val="single"/>
        </w:rPr>
        <w:t xml:space="preserve">  </w:t>
      </w:r>
      <w:r w:rsidR="00C456B8">
        <w:rPr>
          <w:b/>
          <w:sz w:val="28"/>
          <w:szCs w:val="28"/>
          <w:u w:val="single"/>
        </w:rPr>
        <w:t>14</w:t>
      </w:r>
      <w:r w:rsidRPr="000314D4">
        <w:rPr>
          <w:b/>
          <w:sz w:val="28"/>
          <w:szCs w:val="28"/>
          <w:u w:val="single"/>
        </w:rPr>
        <w:t xml:space="preserve">  </w:t>
      </w:r>
      <w:r w:rsidRPr="000314D4">
        <w:rPr>
          <w:b/>
          <w:sz w:val="28"/>
          <w:szCs w:val="28"/>
        </w:rPr>
        <w:t>»</w:t>
      </w:r>
      <w:r w:rsidRPr="000314D4">
        <w:rPr>
          <w:b/>
          <w:sz w:val="28"/>
          <w:szCs w:val="28"/>
          <w:u w:val="single"/>
        </w:rPr>
        <w:t xml:space="preserve">   </w:t>
      </w:r>
      <w:r w:rsidR="00C456B8">
        <w:rPr>
          <w:b/>
          <w:sz w:val="28"/>
          <w:szCs w:val="28"/>
          <w:u w:val="single"/>
        </w:rPr>
        <w:t>сентября</w:t>
      </w:r>
      <w:r w:rsidRPr="000314D4">
        <w:rPr>
          <w:b/>
          <w:sz w:val="28"/>
          <w:szCs w:val="28"/>
          <w:u w:val="single"/>
        </w:rPr>
        <w:t xml:space="preserve">   </w:t>
      </w:r>
      <w:r w:rsidRPr="000314D4">
        <w:rPr>
          <w:b/>
          <w:sz w:val="28"/>
          <w:szCs w:val="28"/>
        </w:rPr>
        <w:t xml:space="preserve"> </w:t>
      </w:r>
      <w:r w:rsidR="00C456B8">
        <w:rPr>
          <w:b/>
          <w:sz w:val="28"/>
          <w:szCs w:val="28"/>
        </w:rPr>
        <w:t>2013</w:t>
      </w:r>
      <w:r w:rsidRPr="000314D4">
        <w:rPr>
          <w:b/>
          <w:sz w:val="28"/>
          <w:szCs w:val="28"/>
        </w:rPr>
        <w:t xml:space="preserve"> г.                                                                    № </w:t>
      </w:r>
      <w:r w:rsidR="00C456B8">
        <w:rPr>
          <w:b/>
          <w:sz w:val="28"/>
          <w:szCs w:val="28"/>
          <w:u w:val="single"/>
        </w:rPr>
        <w:t>_45</w:t>
      </w:r>
      <w:r w:rsidRPr="000314D4">
        <w:rPr>
          <w:b/>
          <w:sz w:val="28"/>
          <w:szCs w:val="28"/>
          <w:u w:val="single"/>
        </w:rPr>
        <w:t>_</w:t>
      </w:r>
    </w:p>
    <w:p w:rsidR="004B1FDE" w:rsidRPr="000314D4" w:rsidRDefault="004B1FDE" w:rsidP="004B1FDE">
      <w:pPr>
        <w:pStyle w:val="a5"/>
        <w:spacing w:before="0" w:beforeAutospacing="0" w:after="0" w:afterAutospacing="0" w:line="360" w:lineRule="auto"/>
        <w:jc w:val="center"/>
        <w:rPr>
          <w:b/>
          <w:sz w:val="28"/>
          <w:szCs w:val="28"/>
          <w:u w:val="single"/>
        </w:rPr>
      </w:pPr>
    </w:p>
    <w:p w:rsidR="004B1FDE" w:rsidRPr="004B1FDE" w:rsidRDefault="00C456B8" w:rsidP="004B1FDE">
      <w:pPr>
        <w:pStyle w:val="a5"/>
        <w:spacing w:before="0" w:beforeAutospacing="0" w:after="0" w:afterAutospacing="0" w:line="360" w:lineRule="auto"/>
        <w:jc w:val="center"/>
        <w:rPr>
          <w:b/>
          <w:sz w:val="28"/>
          <w:szCs w:val="28"/>
          <w:u w:val="single"/>
        </w:rPr>
      </w:pPr>
      <w:r>
        <w:rPr>
          <w:b/>
          <w:sz w:val="28"/>
          <w:szCs w:val="28"/>
        </w:rPr>
        <w:t>Об утверждении</w:t>
      </w:r>
      <w:r w:rsidR="004B1FDE" w:rsidRPr="004B1FDE">
        <w:rPr>
          <w:b/>
          <w:sz w:val="28"/>
          <w:szCs w:val="28"/>
        </w:rPr>
        <w:t xml:space="preserve"> Положения о комиссии по урегулированию конфликта интересов </w:t>
      </w:r>
      <w:r>
        <w:rPr>
          <w:b/>
          <w:sz w:val="28"/>
          <w:szCs w:val="28"/>
        </w:rPr>
        <w:t>муниципальных служащих и лиц замещающих муниципальные должности</w:t>
      </w:r>
    </w:p>
    <w:p w:rsidR="004B1FDE" w:rsidRDefault="004B1FDE" w:rsidP="004B1FDE">
      <w:pPr>
        <w:pStyle w:val="1"/>
        <w:spacing w:line="360" w:lineRule="auto"/>
        <w:ind w:left="426"/>
        <w:jc w:val="both"/>
      </w:pPr>
      <w:r>
        <w:t xml:space="preserve">В соответствии с Федеральным законом от 7 марта 2007 года № 25-ФЗ «О муниципальной службе в Российской Федерации, Федеральным законом от 25 декабря 2008 г. № 237-ФЗ «О противодействии коррупции», Федерального закона от 27 июля 2006 г. № 152-ФЗ «О персональных данных»,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Указ Президента РФ от 3 марта 2007 г. №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в целях содействия органам местного самоуправления в урегулировании конфликта интересов, способного привести к причинению вреда законным интересам граждан, организаций, общества, Республики Ингушетия, сформировать комиссию по урегулированию конфликта интересов на муниципальной службе Городской совет муниципального образования «Городской округ город Малгобек» </w:t>
      </w:r>
      <w:r w:rsidRPr="004B1FDE">
        <w:rPr>
          <w:b/>
        </w:rPr>
        <w:t>РЕШИЛ</w:t>
      </w:r>
      <w:r>
        <w:t>:</w:t>
      </w:r>
    </w:p>
    <w:p w:rsidR="004B1FDE" w:rsidRPr="004B1FDE" w:rsidRDefault="004B1FDE" w:rsidP="004B1FDE">
      <w:pPr>
        <w:rPr>
          <w:lang w:eastAsia="ru-RU"/>
        </w:rPr>
      </w:pPr>
    </w:p>
    <w:p w:rsidR="004B1FDE" w:rsidRPr="004B1FDE" w:rsidRDefault="004B1FDE" w:rsidP="004B1FDE">
      <w:pPr>
        <w:pStyle w:val="a6"/>
        <w:numPr>
          <w:ilvl w:val="0"/>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Утвердить Положение </w:t>
      </w:r>
      <w:r w:rsidRPr="004B1FDE">
        <w:rPr>
          <w:rFonts w:ascii="Times New Roman" w:hAnsi="Times New Roman" w:cs="Times New Roman"/>
          <w:sz w:val="28"/>
          <w:szCs w:val="28"/>
        </w:rPr>
        <w:t xml:space="preserve">о комиссии по урегулированию конфликта интересов </w:t>
      </w:r>
      <w:r w:rsidR="00C456B8">
        <w:rPr>
          <w:rFonts w:ascii="Times New Roman" w:hAnsi="Times New Roman" w:cs="Times New Roman"/>
          <w:sz w:val="28"/>
          <w:szCs w:val="28"/>
        </w:rPr>
        <w:t>муниципальных служащих и лиц замещающих муниципальные должности</w:t>
      </w:r>
      <w:r>
        <w:rPr>
          <w:rFonts w:ascii="Times New Roman" w:hAnsi="Times New Roman" w:cs="Times New Roman"/>
          <w:sz w:val="28"/>
          <w:szCs w:val="28"/>
        </w:rPr>
        <w:t>;</w:t>
      </w:r>
    </w:p>
    <w:p w:rsidR="004B1FDE" w:rsidRPr="0050176C" w:rsidRDefault="004B1FDE" w:rsidP="004B1FDE">
      <w:pPr>
        <w:pStyle w:val="a6"/>
        <w:numPr>
          <w:ilvl w:val="0"/>
          <w:numId w:val="1"/>
        </w:numPr>
        <w:spacing w:line="360" w:lineRule="auto"/>
        <w:ind w:left="426"/>
        <w:jc w:val="both"/>
        <w:rPr>
          <w:rFonts w:ascii="Times New Roman" w:hAnsi="Times New Roman" w:cs="Times New Roman"/>
          <w:sz w:val="28"/>
          <w:szCs w:val="28"/>
        </w:rPr>
      </w:pPr>
      <w:r w:rsidRPr="0050176C">
        <w:rPr>
          <w:rFonts w:ascii="Times New Roman" w:hAnsi="Times New Roman" w:cs="Times New Roman"/>
          <w:sz w:val="28"/>
          <w:szCs w:val="28"/>
        </w:rPr>
        <w:t>Контроль исполнения данного решения оставляю за собой;</w:t>
      </w:r>
    </w:p>
    <w:p w:rsidR="004B1FDE" w:rsidRPr="0050176C" w:rsidRDefault="004B1FDE" w:rsidP="004B1FDE">
      <w:pPr>
        <w:pStyle w:val="a6"/>
        <w:numPr>
          <w:ilvl w:val="0"/>
          <w:numId w:val="1"/>
        </w:numPr>
        <w:spacing w:line="360" w:lineRule="auto"/>
        <w:ind w:left="426"/>
        <w:jc w:val="both"/>
        <w:rPr>
          <w:rFonts w:ascii="Times New Roman" w:hAnsi="Times New Roman" w:cs="Times New Roman"/>
          <w:sz w:val="28"/>
          <w:szCs w:val="28"/>
        </w:rPr>
      </w:pPr>
      <w:r w:rsidRPr="0050176C">
        <w:rPr>
          <w:rFonts w:ascii="Times New Roman" w:hAnsi="Times New Roman" w:cs="Times New Roman"/>
          <w:sz w:val="28"/>
          <w:szCs w:val="28"/>
        </w:rPr>
        <w:t xml:space="preserve">Настоящее решение подлежит опубликованию в газете «Вести Малгобека» и на официальном сайте </w:t>
      </w:r>
      <w:r w:rsidR="00C456B8">
        <w:rPr>
          <w:rFonts w:ascii="Times New Roman" w:hAnsi="Times New Roman" w:cs="Times New Roman"/>
          <w:sz w:val="28"/>
          <w:szCs w:val="28"/>
        </w:rPr>
        <w:t>муниципального образования</w:t>
      </w:r>
      <w:r w:rsidRPr="0050176C">
        <w:rPr>
          <w:rFonts w:ascii="Times New Roman" w:hAnsi="Times New Roman" w:cs="Times New Roman"/>
          <w:sz w:val="28"/>
          <w:szCs w:val="28"/>
        </w:rPr>
        <w:t>.</w:t>
      </w:r>
    </w:p>
    <w:p w:rsidR="004B1FDE" w:rsidRPr="0050176C" w:rsidRDefault="004B1FDE" w:rsidP="004B1FDE">
      <w:pPr>
        <w:pStyle w:val="a6"/>
        <w:spacing w:line="360" w:lineRule="auto"/>
        <w:ind w:left="426"/>
        <w:jc w:val="both"/>
        <w:rPr>
          <w:rFonts w:ascii="Times New Roman" w:hAnsi="Times New Roman" w:cs="Times New Roman"/>
          <w:sz w:val="28"/>
          <w:szCs w:val="28"/>
        </w:rPr>
      </w:pPr>
    </w:p>
    <w:p w:rsidR="004B1FDE" w:rsidRPr="000314D4" w:rsidRDefault="004B1FDE" w:rsidP="004B1FDE">
      <w:pPr>
        <w:spacing w:line="360" w:lineRule="auto"/>
        <w:jc w:val="both"/>
        <w:rPr>
          <w:rFonts w:ascii="Times New Roman" w:hAnsi="Times New Roman" w:cs="Times New Roman"/>
          <w:b/>
          <w:sz w:val="28"/>
          <w:szCs w:val="28"/>
        </w:rPr>
      </w:pPr>
    </w:p>
    <w:p w:rsidR="004B1FDE" w:rsidRPr="000314D4" w:rsidRDefault="004B1FDE" w:rsidP="004B1FDE">
      <w:pPr>
        <w:spacing w:line="360" w:lineRule="auto"/>
        <w:jc w:val="both"/>
        <w:rPr>
          <w:rFonts w:ascii="Times New Roman" w:hAnsi="Times New Roman" w:cs="Times New Roman"/>
          <w:sz w:val="28"/>
          <w:szCs w:val="28"/>
        </w:rPr>
      </w:pPr>
      <w:r w:rsidRPr="000314D4">
        <w:rPr>
          <w:rFonts w:ascii="Times New Roman" w:hAnsi="Times New Roman" w:cs="Times New Roman"/>
          <w:b/>
          <w:sz w:val="28"/>
          <w:szCs w:val="28"/>
        </w:rPr>
        <w:t xml:space="preserve">Председатель                </w:t>
      </w:r>
      <w:r w:rsidRPr="000314D4">
        <w:rPr>
          <w:rFonts w:ascii="Times New Roman" w:hAnsi="Times New Roman" w:cs="Times New Roman"/>
          <w:b/>
          <w:sz w:val="28"/>
          <w:szCs w:val="28"/>
          <w:u w:val="single"/>
        </w:rPr>
        <w:t xml:space="preserve">                                      </w:t>
      </w:r>
      <w:r w:rsidRPr="000314D4">
        <w:rPr>
          <w:rFonts w:ascii="Times New Roman" w:hAnsi="Times New Roman" w:cs="Times New Roman"/>
          <w:b/>
          <w:sz w:val="28"/>
          <w:szCs w:val="28"/>
        </w:rPr>
        <w:t xml:space="preserve">      </w:t>
      </w:r>
      <w:r w:rsidR="00C456B8">
        <w:rPr>
          <w:rFonts w:ascii="Times New Roman" w:hAnsi="Times New Roman" w:cs="Times New Roman"/>
          <w:b/>
          <w:sz w:val="28"/>
          <w:szCs w:val="28"/>
        </w:rPr>
        <w:t>Ш. С. Мамилов</w:t>
      </w:r>
    </w:p>
    <w:p w:rsidR="004B1FDE" w:rsidRPr="000314D4" w:rsidRDefault="004B1FDE" w:rsidP="004B1FDE">
      <w:pPr>
        <w:pStyle w:val="a5"/>
        <w:spacing w:before="0" w:beforeAutospacing="0" w:after="0" w:afterAutospacing="0" w:line="360" w:lineRule="auto"/>
        <w:jc w:val="both"/>
        <w:rPr>
          <w:sz w:val="28"/>
          <w:szCs w:val="28"/>
        </w:rPr>
      </w:pPr>
    </w:p>
    <w:p w:rsidR="004B1FDE" w:rsidRPr="000314D4" w:rsidRDefault="004B1FDE" w:rsidP="004B1FDE">
      <w:pPr>
        <w:pStyle w:val="a5"/>
        <w:spacing w:before="0" w:beforeAutospacing="0" w:after="0" w:afterAutospacing="0" w:line="360" w:lineRule="auto"/>
        <w:ind w:left="66"/>
        <w:jc w:val="both"/>
        <w:rPr>
          <w:sz w:val="28"/>
          <w:szCs w:val="28"/>
        </w:rPr>
      </w:pPr>
    </w:p>
    <w:p w:rsidR="004B1FDE" w:rsidRPr="000314D4" w:rsidRDefault="004B1FDE" w:rsidP="004B1FDE">
      <w:pPr>
        <w:rPr>
          <w:rFonts w:ascii="Times New Roman" w:hAnsi="Times New Roman" w:cs="Times New Roman"/>
          <w:sz w:val="28"/>
          <w:szCs w:val="28"/>
        </w:rPr>
      </w:pPr>
    </w:p>
    <w:p w:rsidR="004B1FDE" w:rsidRDefault="004B1FDE"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Default="00C456B8" w:rsidP="004B1FDE">
      <w:pPr>
        <w:rPr>
          <w:rFonts w:ascii="Times New Roman" w:hAnsi="Times New Roman" w:cs="Times New Roman"/>
          <w:sz w:val="28"/>
          <w:szCs w:val="28"/>
        </w:rPr>
      </w:pPr>
    </w:p>
    <w:p w:rsidR="00C456B8" w:rsidRPr="000314D4" w:rsidRDefault="00C456B8" w:rsidP="004B1FDE">
      <w:pPr>
        <w:rPr>
          <w:rFonts w:ascii="Times New Roman" w:hAnsi="Times New Roman" w:cs="Times New Roman"/>
          <w:sz w:val="28"/>
          <w:szCs w:val="28"/>
        </w:rPr>
      </w:pPr>
    </w:p>
    <w:p w:rsidR="004B1FDE" w:rsidRPr="000314D4" w:rsidRDefault="004B1FDE" w:rsidP="004B1FDE">
      <w:pPr>
        <w:spacing w:line="360" w:lineRule="auto"/>
        <w:jc w:val="both"/>
        <w:rPr>
          <w:rFonts w:ascii="Times New Roman" w:eastAsia="Times New Roman" w:hAnsi="Times New Roman" w:cs="Times New Roman"/>
          <w:sz w:val="28"/>
          <w:szCs w:val="28"/>
          <w:lang w:eastAsia="ru-RU"/>
        </w:rPr>
      </w:pPr>
    </w:p>
    <w:p w:rsidR="00C456B8" w:rsidRPr="009C648E" w:rsidRDefault="00C456B8" w:rsidP="00C456B8">
      <w:pPr>
        <w:pStyle w:val="ConsNormal"/>
        <w:suppressAutoHyphens/>
        <w:ind w:left="4820" w:right="0" w:firstLine="0"/>
        <w:jc w:val="both"/>
        <w:rPr>
          <w:rFonts w:ascii="Times New Roman" w:hAnsi="Times New Roman" w:cs="Times New Roman"/>
          <w:b/>
          <w:sz w:val="20"/>
          <w:szCs w:val="20"/>
        </w:rPr>
      </w:pPr>
      <w:r w:rsidRPr="009C648E">
        <w:rPr>
          <w:rFonts w:ascii="Times New Roman" w:hAnsi="Times New Roman" w:cs="Times New Roman"/>
          <w:b/>
          <w:sz w:val="20"/>
          <w:szCs w:val="20"/>
        </w:rPr>
        <w:lastRenderedPageBreak/>
        <w:t>Утвержден</w:t>
      </w:r>
      <w:r>
        <w:rPr>
          <w:rFonts w:ascii="Times New Roman" w:hAnsi="Times New Roman" w:cs="Times New Roman"/>
          <w:b/>
          <w:sz w:val="20"/>
          <w:szCs w:val="20"/>
        </w:rPr>
        <w:t>о</w:t>
      </w:r>
      <w:r w:rsidRPr="009C648E">
        <w:rPr>
          <w:rFonts w:ascii="Times New Roman" w:hAnsi="Times New Roman" w:cs="Times New Roman"/>
          <w:b/>
          <w:sz w:val="20"/>
          <w:szCs w:val="20"/>
        </w:rPr>
        <w:t xml:space="preserve"> Решением от «</w:t>
      </w:r>
      <w:r>
        <w:rPr>
          <w:rFonts w:ascii="Times New Roman" w:hAnsi="Times New Roman" w:cs="Times New Roman"/>
          <w:b/>
          <w:sz w:val="20"/>
          <w:szCs w:val="20"/>
        </w:rPr>
        <w:t>14» сентября</w:t>
      </w:r>
      <w:r w:rsidRPr="009C648E">
        <w:rPr>
          <w:rFonts w:ascii="Times New Roman" w:hAnsi="Times New Roman" w:cs="Times New Roman"/>
          <w:b/>
          <w:sz w:val="20"/>
          <w:szCs w:val="20"/>
        </w:rPr>
        <w:t xml:space="preserve"> 201</w:t>
      </w:r>
      <w:r>
        <w:rPr>
          <w:rFonts w:ascii="Times New Roman" w:hAnsi="Times New Roman" w:cs="Times New Roman"/>
          <w:b/>
          <w:sz w:val="20"/>
          <w:szCs w:val="20"/>
        </w:rPr>
        <w:t>3</w:t>
      </w:r>
      <w:r w:rsidRPr="009C648E">
        <w:rPr>
          <w:rFonts w:ascii="Times New Roman" w:hAnsi="Times New Roman" w:cs="Times New Roman"/>
          <w:b/>
          <w:sz w:val="20"/>
          <w:szCs w:val="20"/>
        </w:rPr>
        <w:t xml:space="preserve"> г. № </w:t>
      </w:r>
      <w:r>
        <w:rPr>
          <w:rFonts w:ascii="Times New Roman" w:hAnsi="Times New Roman" w:cs="Times New Roman"/>
          <w:b/>
          <w:sz w:val="20"/>
          <w:szCs w:val="20"/>
        </w:rPr>
        <w:t>45 Городского совета м</w:t>
      </w:r>
      <w:r w:rsidRPr="009C648E">
        <w:rPr>
          <w:rFonts w:ascii="Times New Roman" w:hAnsi="Times New Roman" w:cs="Times New Roman"/>
          <w:b/>
          <w:sz w:val="20"/>
          <w:szCs w:val="20"/>
        </w:rPr>
        <w:t>униципального образования «Городской округ город Малгобек»</w:t>
      </w:r>
    </w:p>
    <w:p w:rsidR="00C456B8" w:rsidRPr="009C648E" w:rsidRDefault="00C456B8" w:rsidP="00C456B8">
      <w:pPr>
        <w:pStyle w:val="ConsNormal"/>
        <w:suppressAutoHyphens/>
        <w:ind w:left="4962" w:right="0" w:firstLine="0"/>
        <w:jc w:val="both"/>
        <w:rPr>
          <w:rFonts w:ascii="Times New Roman" w:hAnsi="Times New Roman" w:cs="Times New Roman"/>
          <w:b/>
          <w:sz w:val="20"/>
          <w:szCs w:val="20"/>
        </w:rPr>
      </w:pPr>
    </w:p>
    <w:p w:rsidR="00C456B8" w:rsidRPr="009C648E" w:rsidRDefault="00C456B8" w:rsidP="00C456B8">
      <w:pPr>
        <w:pStyle w:val="ConsNormal"/>
        <w:suppressAutoHyphens/>
        <w:ind w:left="4962" w:right="0" w:firstLine="0"/>
        <w:jc w:val="both"/>
        <w:rPr>
          <w:rFonts w:ascii="Times New Roman" w:hAnsi="Times New Roman" w:cs="Times New Roman"/>
          <w:b/>
          <w:sz w:val="20"/>
          <w:szCs w:val="20"/>
        </w:rPr>
      </w:pPr>
      <w:r w:rsidRPr="009C648E">
        <w:rPr>
          <w:rFonts w:ascii="Times New Roman" w:hAnsi="Times New Roman" w:cs="Times New Roman"/>
          <w:b/>
          <w:sz w:val="20"/>
          <w:szCs w:val="20"/>
        </w:rPr>
        <w:t xml:space="preserve">________________ </w:t>
      </w:r>
      <w:r>
        <w:rPr>
          <w:rFonts w:ascii="Times New Roman" w:hAnsi="Times New Roman" w:cs="Times New Roman"/>
          <w:b/>
          <w:sz w:val="20"/>
          <w:szCs w:val="20"/>
        </w:rPr>
        <w:t>Ш. С.  Мамилов</w:t>
      </w:r>
    </w:p>
    <w:p w:rsidR="00C456B8" w:rsidRPr="009C648E" w:rsidRDefault="00C456B8" w:rsidP="00C456B8">
      <w:pPr>
        <w:pStyle w:val="a7"/>
        <w:jc w:val="center"/>
        <w:rPr>
          <w:rFonts w:ascii="Times New Roman" w:hAnsi="Times New Roman" w:cs="Times New Roman"/>
          <w:b/>
          <w:kern w:val="36"/>
          <w:sz w:val="28"/>
          <w:szCs w:val="28"/>
          <w:lang w:eastAsia="ru-RU"/>
        </w:rPr>
      </w:pPr>
    </w:p>
    <w:p w:rsidR="00C456B8" w:rsidRPr="009C648E" w:rsidRDefault="00C456B8" w:rsidP="00C456B8">
      <w:pPr>
        <w:pStyle w:val="a7"/>
        <w:jc w:val="center"/>
        <w:rPr>
          <w:rFonts w:ascii="Times New Roman" w:hAnsi="Times New Roman" w:cs="Times New Roman"/>
          <w:b/>
          <w:kern w:val="36"/>
          <w:sz w:val="28"/>
          <w:szCs w:val="28"/>
          <w:lang w:eastAsia="ru-RU"/>
        </w:rPr>
      </w:pPr>
    </w:p>
    <w:p w:rsidR="00C456B8" w:rsidRPr="009C648E" w:rsidRDefault="00C456B8" w:rsidP="00C456B8">
      <w:pPr>
        <w:pStyle w:val="a7"/>
        <w:jc w:val="center"/>
        <w:rPr>
          <w:rFonts w:ascii="Times New Roman" w:hAnsi="Times New Roman" w:cs="Times New Roman"/>
          <w:b/>
          <w:kern w:val="36"/>
          <w:sz w:val="28"/>
          <w:szCs w:val="28"/>
          <w:lang w:eastAsia="ru-RU"/>
        </w:rPr>
      </w:pPr>
      <w:r w:rsidRPr="009C648E">
        <w:rPr>
          <w:rFonts w:ascii="Times New Roman" w:hAnsi="Times New Roman" w:cs="Times New Roman"/>
          <w:b/>
          <w:kern w:val="36"/>
          <w:sz w:val="28"/>
          <w:szCs w:val="28"/>
          <w:lang w:eastAsia="ru-RU"/>
        </w:rPr>
        <w:t>ПОЛОЖЕНИЕ</w:t>
      </w:r>
    </w:p>
    <w:p w:rsidR="00C456B8" w:rsidRPr="009C648E" w:rsidRDefault="00C456B8" w:rsidP="00C456B8">
      <w:pPr>
        <w:pStyle w:val="a7"/>
        <w:jc w:val="center"/>
        <w:rPr>
          <w:rFonts w:ascii="Times New Roman" w:hAnsi="Times New Roman" w:cs="Times New Roman"/>
          <w:b/>
          <w:kern w:val="36"/>
          <w:sz w:val="28"/>
          <w:szCs w:val="28"/>
          <w:lang w:eastAsia="ru-RU"/>
        </w:rPr>
      </w:pPr>
      <w:r w:rsidRPr="009C648E">
        <w:rPr>
          <w:rFonts w:ascii="Times New Roman" w:hAnsi="Times New Roman" w:cs="Times New Roman"/>
          <w:b/>
          <w:kern w:val="36"/>
          <w:sz w:val="28"/>
          <w:szCs w:val="28"/>
          <w:lang w:eastAsia="ru-RU"/>
        </w:rPr>
        <w:t xml:space="preserve">О КОМИССИИ ПО УРЕГУЛИРОВАНИЮ КОНФЛИКТА ИНТЕРЕСОВ </w:t>
      </w:r>
    </w:p>
    <w:p w:rsidR="00C456B8" w:rsidRPr="009C648E" w:rsidRDefault="00C456B8" w:rsidP="00C456B8">
      <w:pPr>
        <w:pStyle w:val="a7"/>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МУНИЦИПАЛЬНЫХ СЛУЖАЩИХ И ЛИЦ ЗАМЕЩАЮЩИХ МУНИЦИПАЛЬНЫЕ ДОЛЖНОСТИ</w:t>
      </w:r>
    </w:p>
    <w:p w:rsidR="00C456B8" w:rsidRPr="009C648E" w:rsidRDefault="00C456B8" w:rsidP="00C456B8">
      <w:pPr>
        <w:shd w:val="clear" w:color="auto" w:fill="FFFFFF"/>
        <w:adjustRightInd w:val="0"/>
        <w:spacing w:after="225" w:line="336" w:lineRule="atLeast"/>
        <w:jc w:val="center"/>
        <w:rPr>
          <w:rFonts w:ascii="Times New Roman" w:eastAsia="Times New Roman" w:hAnsi="Times New Roman" w:cs="Times New Roman"/>
          <w:sz w:val="24"/>
          <w:szCs w:val="24"/>
          <w:lang w:eastAsia="ru-RU"/>
        </w:rPr>
      </w:pPr>
      <w:r w:rsidRPr="009C648E">
        <w:rPr>
          <w:rFonts w:ascii="Times New Roman" w:eastAsia="Times New Roman" w:hAnsi="Times New Roman" w:cs="Times New Roman"/>
          <w:sz w:val="24"/>
          <w:szCs w:val="24"/>
          <w:lang w:eastAsia="ru-RU"/>
        </w:rPr>
        <w:t> </w:t>
      </w:r>
    </w:p>
    <w:p w:rsidR="00C456B8" w:rsidRPr="009C648E" w:rsidRDefault="00C456B8" w:rsidP="00C456B8">
      <w:pPr>
        <w:pStyle w:val="a7"/>
        <w:spacing w:line="360" w:lineRule="auto"/>
        <w:jc w:val="both"/>
        <w:rPr>
          <w:rFonts w:ascii="Times New Roman" w:hAnsi="Times New Roman" w:cs="Times New Roman"/>
          <w:b/>
          <w:sz w:val="28"/>
          <w:szCs w:val="28"/>
        </w:rPr>
      </w:pPr>
      <w:r w:rsidRPr="009C648E">
        <w:rPr>
          <w:rFonts w:ascii="Times New Roman" w:hAnsi="Times New Roman" w:cs="Times New Roman"/>
          <w:b/>
          <w:sz w:val="28"/>
          <w:szCs w:val="28"/>
        </w:rPr>
        <w:t>1. Общие положения</w:t>
      </w:r>
    </w:p>
    <w:p w:rsidR="00C456B8" w:rsidRPr="009C648E" w:rsidRDefault="00C456B8" w:rsidP="00C456B8">
      <w:pPr>
        <w:pStyle w:val="a7"/>
        <w:numPr>
          <w:ilvl w:val="1"/>
          <w:numId w:val="2"/>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xml:space="preserve">Настоящее Положение определяет порядок образования и деятельности комиссии по урегулированию конфликта интересов </w:t>
      </w:r>
      <w:r>
        <w:rPr>
          <w:rFonts w:ascii="Times New Roman" w:eastAsia="Times New Roman" w:hAnsi="Times New Roman" w:cs="Times New Roman"/>
          <w:sz w:val="28"/>
          <w:szCs w:val="28"/>
          <w:lang w:eastAsia="ru-RU"/>
        </w:rPr>
        <w:t>муниципальных служащих и лиц замещающих муниципальные должности</w:t>
      </w:r>
      <w:r w:rsidRPr="009C648E">
        <w:rPr>
          <w:rFonts w:ascii="Times New Roman" w:eastAsia="Times New Roman" w:hAnsi="Times New Roman" w:cs="Times New Roman"/>
          <w:sz w:val="28"/>
          <w:szCs w:val="28"/>
          <w:lang w:eastAsia="ru-RU"/>
        </w:rPr>
        <w:t xml:space="preserve"> (далее - комиссия).</w:t>
      </w:r>
    </w:p>
    <w:p w:rsidR="00C456B8" w:rsidRPr="009C648E" w:rsidRDefault="00C456B8" w:rsidP="00C456B8">
      <w:pPr>
        <w:pStyle w:val="a7"/>
        <w:numPr>
          <w:ilvl w:val="1"/>
          <w:numId w:val="2"/>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Комиссия в своей деятельности руководствуется Конституцией Российской Федерации,</w:t>
      </w:r>
      <w:r w:rsidRPr="009C648E">
        <w:t xml:space="preserve"> </w:t>
      </w:r>
      <w:r w:rsidRPr="009C648E">
        <w:rPr>
          <w:rFonts w:ascii="Times New Roman" w:hAnsi="Times New Roman" w:cs="Times New Roman"/>
          <w:sz w:val="28"/>
          <w:szCs w:val="28"/>
        </w:rPr>
        <w:t>Федеральным законом от 7 марта 2007 года № 25-ФЗ «О муниципальной службе в Российской Федерации, Федеральным законом от 25 декабря 2008 г. № 237-ФЗ «О противодействии коррупции», Федерального закона от 27 июля 2006 г. № 152-ФЗ «О персональных данных», 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Указ Президента РФ от 3 марта 2007 г. №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в целях содействия органам местного самоуправления в урегулировании конфликта интересов, способного привести к причинению вреда законным интересам граждан, организаций, общества, Республики Ингушетия,</w:t>
      </w:r>
      <w:r w:rsidRPr="009C648E">
        <w:rPr>
          <w:rFonts w:ascii="Times New Roman" w:eastAsia="Times New Roman" w:hAnsi="Times New Roman" w:cs="Times New Roman"/>
          <w:sz w:val="28"/>
          <w:szCs w:val="28"/>
          <w:lang w:eastAsia="ru-RU"/>
        </w:rPr>
        <w:t xml:space="preserve"> настоящим Положением.</w:t>
      </w:r>
    </w:p>
    <w:p w:rsidR="00C456B8" w:rsidRPr="009C648E" w:rsidRDefault="00C456B8" w:rsidP="00C456B8">
      <w:pPr>
        <w:pStyle w:val="a7"/>
        <w:numPr>
          <w:ilvl w:val="1"/>
          <w:numId w:val="2"/>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lastRenderedPageBreak/>
        <w:t xml:space="preserve">Основной задачей комиссии является содействие органам местного самоуправления в урегулировании конфликта интересов, способного привести к причинению вреда  </w:t>
      </w:r>
      <w:r w:rsidRPr="009C648E">
        <w:rPr>
          <w:rFonts w:ascii="Times New Roman" w:hAnsi="Times New Roman" w:cs="Times New Roman"/>
          <w:sz w:val="28"/>
          <w:szCs w:val="28"/>
        </w:rPr>
        <w:t>законным интересам граждан, организаций, общества, Республики Ингушетия</w:t>
      </w:r>
      <w:r w:rsidRPr="009C648E">
        <w:rPr>
          <w:rFonts w:ascii="Times New Roman" w:eastAsia="Times New Roman" w:hAnsi="Times New Roman" w:cs="Times New Roman"/>
          <w:sz w:val="28"/>
          <w:szCs w:val="28"/>
          <w:lang w:eastAsia="ru-RU"/>
        </w:rPr>
        <w:t xml:space="preserve"> на муниципальной службе.</w:t>
      </w:r>
    </w:p>
    <w:p w:rsidR="00C456B8" w:rsidRPr="009C648E" w:rsidRDefault="00C456B8" w:rsidP="00C456B8">
      <w:pPr>
        <w:pStyle w:val="a7"/>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w:t>
      </w:r>
    </w:p>
    <w:p w:rsidR="00C456B8" w:rsidRPr="009C648E" w:rsidRDefault="00C456B8" w:rsidP="00C456B8">
      <w:pPr>
        <w:pStyle w:val="a7"/>
        <w:spacing w:line="360" w:lineRule="auto"/>
        <w:jc w:val="both"/>
        <w:rPr>
          <w:rFonts w:ascii="Times New Roman" w:eastAsia="Times New Roman" w:hAnsi="Times New Roman" w:cs="Times New Roman"/>
          <w:b/>
          <w:sz w:val="28"/>
          <w:szCs w:val="28"/>
          <w:lang w:eastAsia="ru-RU"/>
        </w:rPr>
      </w:pPr>
      <w:r w:rsidRPr="009C648E">
        <w:rPr>
          <w:rFonts w:ascii="Times New Roman" w:eastAsia="Times New Roman" w:hAnsi="Times New Roman" w:cs="Times New Roman"/>
          <w:b/>
          <w:sz w:val="28"/>
          <w:szCs w:val="28"/>
          <w:lang w:eastAsia="ru-RU"/>
        </w:rPr>
        <w:t>2. Порядок образования и состав комиссии</w:t>
      </w:r>
    </w:p>
    <w:p w:rsidR="00C456B8" w:rsidRPr="009C648E" w:rsidRDefault="00C456B8" w:rsidP="00C456B8">
      <w:pPr>
        <w:pStyle w:val="a7"/>
        <w:numPr>
          <w:ilvl w:val="0"/>
          <w:numId w:val="3"/>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Состав комиссии утверждается решением Городского совета муниципального образования «Городского округа Малгобек»;</w:t>
      </w:r>
    </w:p>
    <w:p w:rsidR="00C456B8" w:rsidRPr="009C648E" w:rsidRDefault="00C456B8" w:rsidP="00C456B8">
      <w:pPr>
        <w:pStyle w:val="a7"/>
        <w:numPr>
          <w:ilvl w:val="0"/>
          <w:numId w:val="3"/>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Комиссия состоит из председателя комиссии, заместителя председателя комиссии, секретаря комиссии, членов комиссии. Все члены комиссии обладают равными правами.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C456B8" w:rsidRPr="009C648E" w:rsidRDefault="00C456B8" w:rsidP="00C456B8">
      <w:pPr>
        <w:pStyle w:val="a7"/>
        <w:numPr>
          <w:ilvl w:val="0"/>
          <w:numId w:val="3"/>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Число независимых экспертов должно составлять не менее одной четверти от общего числа членов комиссии;</w:t>
      </w:r>
    </w:p>
    <w:p w:rsidR="00C456B8" w:rsidRPr="009C648E" w:rsidRDefault="00C456B8" w:rsidP="00C456B8">
      <w:pPr>
        <w:pStyle w:val="a7"/>
        <w:numPr>
          <w:ilvl w:val="0"/>
          <w:numId w:val="3"/>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xml:space="preserve">Независимыми экспертами могут быть граждане Российской Федерации, работающие в научных организациях, образовательных учреждениях и других организациях. </w:t>
      </w:r>
    </w:p>
    <w:p w:rsidR="00C456B8" w:rsidRPr="009C648E" w:rsidRDefault="00C456B8" w:rsidP="00C456B8">
      <w:pPr>
        <w:pStyle w:val="a7"/>
        <w:spacing w:line="360" w:lineRule="auto"/>
        <w:ind w:left="495"/>
        <w:jc w:val="both"/>
        <w:rPr>
          <w:rFonts w:ascii="Times New Roman" w:eastAsia="Times New Roman" w:hAnsi="Times New Roman" w:cs="Times New Roman"/>
          <w:sz w:val="28"/>
          <w:szCs w:val="28"/>
          <w:lang w:eastAsia="ru-RU"/>
        </w:rPr>
      </w:pPr>
    </w:p>
    <w:p w:rsidR="00C456B8" w:rsidRPr="009C648E" w:rsidRDefault="00C456B8" w:rsidP="00C456B8">
      <w:pPr>
        <w:pStyle w:val="a7"/>
        <w:spacing w:line="360" w:lineRule="auto"/>
        <w:jc w:val="both"/>
        <w:rPr>
          <w:rFonts w:ascii="Times New Roman" w:eastAsia="Times New Roman" w:hAnsi="Times New Roman" w:cs="Times New Roman"/>
          <w:b/>
          <w:sz w:val="28"/>
          <w:szCs w:val="28"/>
          <w:lang w:eastAsia="ru-RU"/>
        </w:rPr>
      </w:pPr>
      <w:r w:rsidRPr="009C648E">
        <w:rPr>
          <w:rFonts w:ascii="Times New Roman" w:eastAsia="Times New Roman" w:hAnsi="Times New Roman" w:cs="Times New Roman"/>
          <w:b/>
          <w:sz w:val="28"/>
          <w:szCs w:val="28"/>
          <w:lang w:eastAsia="ru-RU"/>
        </w:rPr>
        <w:t>3. Порядок работы комиссии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Основанием для проведения заседания комиссии является информация о наличии у муниципального служащего личной заинтересованности, которая приводит или может привести к конфликту интересов.</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Информация, указанная в пункте 3.1 раздела 3 настоящего Положения, должна быть представлена в комиссию в письменном виде и содержать следующие сведения:</w:t>
      </w:r>
    </w:p>
    <w:p w:rsidR="00C456B8" w:rsidRPr="009C648E" w:rsidRDefault="00C456B8" w:rsidP="00C456B8">
      <w:pPr>
        <w:pStyle w:val="a7"/>
        <w:numPr>
          <w:ilvl w:val="0"/>
          <w:numId w:val="4"/>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фамилия, имя, отчество муниципального служащего и замещаемая им должность муниципальной службы;</w:t>
      </w:r>
    </w:p>
    <w:p w:rsidR="00C456B8" w:rsidRPr="009C648E" w:rsidRDefault="00C456B8" w:rsidP="00C456B8">
      <w:pPr>
        <w:pStyle w:val="a7"/>
        <w:numPr>
          <w:ilvl w:val="0"/>
          <w:numId w:val="4"/>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описание признаков личной заинтересованности, которая приводит или может привести к конфликту интересов;</w:t>
      </w:r>
    </w:p>
    <w:p w:rsidR="00C456B8" w:rsidRPr="009C648E" w:rsidRDefault="00C456B8" w:rsidP="00C456B8">
      <w:pPr>
        <w:pStyle w:val="a7"/>
        <w:numPr>
          <w:ilvl w:val="0"/>
          <w:numId w:val="4"/>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данные об источнике информации.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В комиссию могут быть представлены материалы, подтверждающие наличие у муниципального служащего личной заинтересованности, которая приводит или может привести к конфликту интересов;</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Информация может направляться в комиссию или в Городской совет муниципального образования «Городской округ город Малгобек». В случае поступления информации в горсовет она должна направляться в комиссию по решению Председателя или уполномоченного им должностного лица;</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Информация рассматривается комиссией, если она представлена в письменном виде. При поступлении устной информации заявителю необходимо предложить направить ее в письменном виде и разъяснить порядок оформления;</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xml:space="preserve">В комиссию могут быть представлены материалы, подтверждающие наличие муниципального служащего </w:t>
      </w:r>
      <w:r>
        <w:rPr>
          <w:rFonts w:ascii="Times New Roman" w:eastAsia="Times New Roman" w:hAnsi="Times New Roman" w:cs="Times New Roman"/>
          <w:sz w:val="28"/>
          <w:szCs w:val="28"/>
          <w:lang w:eastAsia="ru-RU"/>
        </w:rPr>
        <w:t xml:space="preserve"> и лица замещающего муниципальную должность </w:t>
      </w:r>
      <w:r w:rsidRPr="009C648E">
        <w:rPr>
          <w:rFonts w:ascii="Times New Roman" w:eastAsia="Times New Roman" w:hAnsi="Times New Roman" w:cs="Times New Roman"/>
          <w:sz w:val="28"/>
          <w:szCs w:val="28"/>
          <w:lang w:eastAsia="ru-RU"/>
        </w:rPr>
        <w:t>личной заинтересованности, которая приводит или может привести к конфликту интересов;</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C456B8"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Председатель комиссии в трехдневный срок со дня поступления в комиссию информации, указанной в пункте 3.1 раздела 3 настоящего Положения, выносит письменное решение о проведении проверки этой информации, в том числе материалов, указанных в пункте 3.3 раздела 3 настоящего Положения.</w:t>
      </w:r>
    </w:p>
    <w:p w:rsidR="00C456B8" w:rsidRDefault="00C456B8" w:rsidP="00C456B8">
      <w:pPr>
        <w:pStyle w:val="a7"/>
        <w:spacing w:line="360" w:lineRule="auto"/>
        <w:ind w:left="720"/>
        <w:jc w:val="both"/>
        <w:rPr>
          <w:rFonts w:ascii="Times New Roman" w:eastAsia="Times New Roman" w:hAnsi="Times New Roman" w:cs="Times New Roman"/>
          <w:sz w:val="28"/>
          <w:szCs w:val="28"/>
          <w:lang w:eastAsia="ru-RU"/>
        </w:rPr>
      </w:pPr>
      <w:r w:rsidRPr="006F247A">
        <w:rPr>
          <w:rFonts w:ascii="Times New Roman" w:eastAsia="Times New Roman" w:hAnsi="Times New Roman" w:cs="Times New Roman"/>
          <w:sz w:val="28"/>
          <w:szCs w:val="28"/>
          <w:lang w:eastAsia="ru-RU"/>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C456B8" w:rsidRPr="009C648E" w:rsidRDefault="00C456B8" w:rsidP="00C456B8">
      <w:pPr>
        <w:pStyle w:val="a7"/>
        <w:spacing w:line="360" w:lineRule="auto"/>
        <w:ind w:left="720"/>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По завершению проверки председателю комиссии представляется письменное заключение (справка) о результатах проверки.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В случае если в комиссию поступила информация о на</w:t>
      </w:r>
      <w:r>
        <w:rPr>
          <w:rFonts w:ascii="Times New Roman" w:eastAsia="Times New Roman" w:hAnsi="Times New Roman" w:cs="Times New Roman"/>
          <w:sz w:val="28"/>
          <w:szCs w:val="28"/>
          <w:lang w:eastAsia="ru-RU"/>
        </w:rPr>
        <w:t>личии у муниципального служащего 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личной заинтересованности, которая приводит или может привести к конфликту интересов, председатель комиссии немедленно информирует об этом главу муниципального образования «Городской округ город Малгобек» в целях принятия им мер по предотвращению конфликта интересов вплоть до отстранения </w:t>
      </w:r>
      <w:r>
        <w:rPr>
          <w:rFonts w:ascii="Times New Roman" w:eastAsia="Times New Roman" w:hAnsi="Times New Roman" w:cs="Times New Roman"/>
          <w:sz w:val="28"/>
          <w:szCs w:val="28"/>
          <w:lang w:eastAsia="ru-RU"/>
        </w:rPr>
        <w:t>работника</w:t>
      </w:r>
      <w:r w:rsidRPr="009C648E">
        <w:rPr>
          <w:rFonts w:ascii="Times New Roman" w:eastAsia="Times New Roman" w:hAnsi="Times New Roman" w:cs="Times New Roman"/>
          <w:sz w:val="28"/>
          <w:szCs w:val="28"/>
          <w:lang w:eastAsia="ru-RU"/>
        </w:rPr>
        <w:t xml:space="preserve"> от замещаемой им должности на период урегулирования конфликта интересов с сохранением за ним денежного содержания на все время отстранения от замещаемой им должности;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По письменному запросу председателя комиссии могут быть представлены дополнительные сведения для принятия полного и обоснованного решения комиссии;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3.1 раздела 3 настоящего Положения.</w:t>
      </w:r>
    </w:p>
    <w:p w:rsidR="00C456B8"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вопросах, включенных в повестку дня, не позднее чем за семь рабочих дней до дня заседания комиссии.</w:t>
      </w:r>
    </w:p>
    <w:p w:rsidR="00C456B8" w:rsidRPr="006F247A" w:rsidRDefault="00C456B8" w:rsidP="00C456B8">
      <w:pPr>
        <w:pStyle w:val="a7"/>
        <w:spacing w:line="360" w:lineRule="auto"/>
        <w:ind w:left="720"/>
        <w:jc w:val="both"/>
        <w:rPr>
          <w:rFonts w:ascii="Times New Roman" w:eastAsia="Times New Roman" w:hAnsi="Times New Roman" w:cs="Times New Roman"/>
          <w:sz w:val="28"/>
          <w:szCs w:val="28"/>
          <w:lang w:eastAsia="ru-RU"/>
        </w:rPr>
      </w:pPr>
      <w:r w:rsidRPr="006F247A">
        <w:rPr>
          <w:rFonts w:ascii="Times New Roman" w:eastAsia="Times New Roman" w:hAnsi="Times New Roman" w:cs="Times New Roman"/>
          <w:sz w:val="28"/>
          <w:szCs w:val="28"/>
          <w:lang w:eastAsia="ru-RU"/>
        </w:rPr>
        <w:t>Организационно-техническое обеспечение деятельности комиссии возлагается на аппарат Городского совета муниципального образования «Городской округ город Малгобек».</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Заседание комиссии проводится в присутствии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Заседание комиссии переносится, если муниципальный служащий</w:t>
      </w:r>
      <w:r>
        <w:rPr>
          <w:rFonts w:ascii="Times New Roman" w:eastAsia="Times New Roman" w:hAnsi="Times New Roman" w:cs="Times New Roman"/>
          <w:sz w:val="28"/>
          <w:szCs w:val="28"/>
          <w:lang w:eastAsia="ru-RU"/>
        </w:rPr>
        <w:t xml:space="preserve"> или лицо замещающее муниципальную должность</w:t>
      </w:r>
      <w:r w:rsidRPr="009C648E">
        <w:rPr>
          <w:rFonts w:ascii="Times New Roman" w:eastAsia="Times New Roman" w:hAnsi="Times New Roman" w:cs="Times New Roman"/>
          <w:sz w:val="28"/>
          <w:szCs w:val="28"/>
          <w:lang w:eastAsia="ru-RU"/>
        </w:rPr>
        <w:t xml:space="preserve"> не может участвовать в заседании по уважительной причине. Уважительными причинами отсутствия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на заседании комиссии при условии их документального подтверждения могут являться: отпуск, командировка, болезнь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тяжелое состояние здоровья близких родственников муниципального служащего</w:t>
      </w:r>
      <w:r w:rsidRPr="006F2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лица замещающего муниципальную должность</w:t>
      </w:r>
      <w:r w:rsidRPr="009C648E">
        <w:rPr>
          <w:rFonts w:ascii="Times New Roman" w:eastAsia="Times New Roman" w:hAnsi="Times New Roman" w:cs="Times New Roman"/>
          <w:sz w:val="28"/>
          <w:szCs w:val="28"/>
          <w:lang w:eastAsia="ru-RU"/>
        </w:rPr>
        <w:t>; препятствие, возникшие в результате действия непреодолимой силы или иные обстоятельства, не зависящие от воли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xml:space="preserve">Заседание комиссии ведет председатель комиссии, а в случае его отсутствия – заместитель председателя комиссии; </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рассматриваются материалы, относящиеся к вопросам, включенным в повестку дня заседания комиссии. Комиссия вправе пригласить на свое заседание иных лиц и заслушать их устные или рассмотреть письменные пояснения;</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C456B8" w:rsidRPr="009C648E" w:rsidRDefault="00C456B8" w:rsidP="00C456B8">
      <w:pPr>
        <w:pStyle w:val="a7"/>
        <w:numPr>
          <w:ilvl w:val="0"/>
          <w:numId w:val="5"/>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По итогам рассмотрения информации, указанной в пункте 3.1 раздела 3 настоящего Положения, комиссия может принять одно из следующих решений:</w:t>
      </w:r>
    </w:p>
    <w:p w:rsidR="00C456B8" w:rsidRPr="009C648E" w:rsidRDefault="00C456B8" w:rsidP="00C456B8">
      <w:pPr>
        <w:pStyle w:val="a7"/>
        <w:numPr>
          <w:ilvl w:val="0"/>
          <w:numId w:val="6"/>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установить, что в рассматриваемом случае не содержится признаков личной заинтересованности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которая приводит или может привести к конфликту интересов;</w:t>
      </w:r>
    </w:p>
    <w:p w:rsidR="00C456B8" w:rsidRPr="009C648E" w:rsidRDefault="00C456B8" w:rsidP="00C456B8">
      <w:pPr>
        <w:pStyle w:val="a7"/>
        <w:numPr>
          <w:ilvl w:val="0"/>
          <w:numId w:val="6"/>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установить факт наличия личной заинтересованности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которая приводит или может привести к конфликту интересов. В этом случае главе муниципального образования «Городской округ город Малгобек» предлагаются рекомендации, направленные на предотвращение или урегулирование этого конфликта интересов.</w:t>
      </w:r>
    </w:p>
    <w:p w:rsidR="00C456B8" w:rsidRPr="009C648E" w:rsidRDefault="00C456B8" w:rsidP="00C456B8">
      <w:pPr>
        <w:pStyle w:val="a7"/>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w:t>
      </w:r>
    </w:p>
    <w:p w:rsidR="00C456B8" w:rsidRPr="009C648E" w:rsidRDefault="00C456B8" w:rsidP="00C456B8">
      <w:pPr>
        <w:pStyle w:val="a7"/>
        <w:spacing w:line="360" w:lineRule="auto"/>
        <w:jc w:val="both"/>
        <w:rPr>
          <w:rFonts w:ascii="Times New Roman" w:eastAsia="Times New Roman" w:hAnsi="Times New Roman" w:cs="Times New Roman"/>
          <w:b/>
          <w:sz w:val="28"/>
          <w:szCs w:val="28"/>
          <w:lang w:eastAsia="ru-RU"/>
        </w:rPr>
      </w:pPr>
      <w:r w:rsidRPr="009C648E">
        <w:rPr>
          <w:rFonts w:ascii="Times New Roman" w:eastAsia="Times New Roman" w:hAnsi="Times New Roman" w:cs="Times New Roman"/>
          <w:b/>
          <w:sz w:val="28"/>
          <w:szCs w:val="28"/>
          <w:lang w:eastAsia="ru-RU"/>
        </w:rPr>
        <w:t>4. Порядок принятия и обжалования решений комиссии</w:t>
      </w:r>
    </w:p>
    <w:p w:rsidR="00C456B8" w:rsidRPr="009C648E" w:rsidRDefault="00C456B8" w:rsidP="00C456B8">
      <w:pPr>
        <w:pStyle w:val="a7"/>
        <w:numPr>
          <w:ilvl w:val="0"/>
          <w:numId w:val="7"/>
        </w:numPr>
        <w:tabs>
          <w:tab w:val="left" w:pos="1418"/>
        </w:tabs>
        <w:spacing w:line="360" w:lineRule="auto"/>
        <w:ind w:left="993" w:hanging="63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456B8" w:rsidRPr="009C648E" w:rsidRDefault="00C456B8" w:rsidP="00C456B8">
      <w:pPr>
        <w:pStyle w:val="a7"/>
        <w:numPr>
          <w:ilvl w:val="0"/>
          <w:numId w:val="7"/>
        </w:numPr>
        <w:tabs>
          <w:tab w:val="left" w:pos="1418"/>
        </w:tabs>
        <w:spacing w:line="360" w:lineRule="auto"/>
        <w:ind w:left="993" w:hanging="63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Решения комиссии оформляются протоколами, которые подписывают председатель комиссии, секретарь комиссии. Решения комиссии носят рекомендательный характер.</w:t>
      </w:r>
    </w:p>
    <w:p w:rsidR="00C456B8" w:rsidRPr="009C648E" w:rsidRDefault="00C456B8" w:rsidP="00C456B8">
      <w:pPr>
        <w:pStyle w:val="a7"/>
        <w:numPr>
          <w:ilvl w:val="0"/>
          <w:numId w:val="7"/>
        </w:numPr>
        <w:tabs>
          <w:tab w:val="left" w:pos="1418"/>
        </w:tabs>
        <w:spacing w:line="360" w:lineRule="auto"/>
        <w:ind w:left="993" w:hanging="63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В решении комиссии указываются:</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фамилия, имя, отчество, должность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в отношении которого рассматривался вопрос о наличии личной заинтересованности, которая приводит или может привести к конфликту интересов;</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источник информации, ставшей основанием для проведения заседания комиссии;</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дата поступления информации в комиссию и дата ее рассмотрения на заседании комиссии, существо информации;</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фамилии, имена, отчества членов комиссии и других лиц, присутствующих на заседании комиссии;</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существо решения комиссии и его обоснование;</w:t>
      </w:r>
    </w:p>
    <w:p w:rsidR="00C456B8" w:rsidRPr="009C648E" w:rsidRDefault="00C456B8" w:rsidP="00C456B8">
      <w:pPr>
        <w:pStyle w:val="a7"/>
        <w:numPr>
          <w:ilvl w:val="0"/>
          <w:numId w:val="8"/>
        </w:numPr>
        <w:spacing w:line="360" w:lineRule="auto"/>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результаты голосования.</w:t>
      </w:r>
    </w:p>
    <w:p w:rsidR="00C456B8" w:rsidRPr="009C648E" w:rsidRDefault="00C456B8" w:rsidP="00C456B8">
      <w:pPr>
        <w:pStyle w:val="a7"/>
        <w:numPr>
          <w:ilvl w:val="0"/>
          <w:numId w:val="7"/>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C456B8" w:rsidRPr="009C648E" w:rsidRDefault="00C456B8" w:rsidP="00C456B8">
      <w:pPr>
        <w:pStyle w:val="a7"/>
        <w:numPr>
          <w:ilvl w:val="0"/>
          <w:numId w:val="7"/>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Решения носят рекомендательный характер;</w:t>
      </w:r>
    </w:p>
    <w:p w:rsidR="00C456B8" w:rsidRPr="009C648E" w:rsidRDefault="00C456B8" w:rsidP="00C456B8">
      <w:pPr>
        <w:pStyle w:val="a7"/>
        <w:numPr>
          <w:ilvl w:val="0"/>
          <w:numId w:val="7"/>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Копии решения комиссии в течение трех дней со дня его принятия направляются главе муниципального образования «Городской округ город Малгобек», муниципальному служащему</w:t>
      </w:r>
      <w:r>
        <w:rPr>
          <w:rFonts w:ascii="Times New Roman" w:eastAsia="Times New Roman" w:hAnsi="Times New Roman" w:cs="Times New Roman"/>
          <w:sz w:val="28"/>
          <w:szCs w:val="28"/>
          <w:lang w:eastAsia="ru-RU"/>
        </w:rPr>
        <w:t xml:space="preserve"> или лицу замещающего муниципальную должность</w:t>
      </w:r>
      <w:r w:rsidRPr="009C648E">
        <w:rPr>
          <w:rFonts w:ascii="Times New Roman" w:eastAsia="Times New Roman" w:hAnsi="Times New Roman" w:cs="Times New Roman"/>
          <w:sz w:val="28"/>
          <w:szCs w:val="28"/>
          <w:lang w:eastAsia="ru-RU"/>
        </w:rPr>
        <w:t>, а также по решению комиссии иным заинтересованным лицам.</w:t>
      </w:r>
    </w:p>
    <w:p w:rsidR="00C456B8" w:rsidRPr="009C648E" w:rsidRDefault="00C456B8" w:rsidP="00C456B8">
      <w:pPr>
        <w:pStyle w:val="a7"/>
        <w:numPr>
          <w:ilvl w:val="0"/>
          <w:numId w:val="7"/>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 xml:space="preserve">Решение комиссии может быть обжаловано муниципальным служащим </w:t>
      </w:r>
      <w:r>
        <w:rPr>
          <w:rFonts w:ascii="Times New Roman" w:eastAsia="Times New Roman" w:hAnsi="Times New Roman" w:cs="Times New Roman"/>
          <w:sz w:val="28"/>
          <w:szCs w:val="28"/>
          <w:lang w:eastAsia="ru-RU"/>
        </w:rPr>
        <w:t>или лицом замещающего муниципальную должность</w:t>
      </w:r>
      <w:r w:rsidRPr="009C648E">
        <w:rPr>
          <w:rFonts w:ascii="Times New Roman" w:eastAsia="Times New Roman" w:hAnsi="Times New Roman" w:cs="Times New Roman"/>
          <w:sz w:val="28"/>
          <w:szCs w:val="28"/>
          <w:lang w:eastAsia="ru-RU"/>
        </w:rPr>
        <w:t xml:space="preserve"> в порядке, предусмотренном действующим законодательством Российской Федерации.</w:t>
      </w:r>
    </w:p>
    <w:p w:rsidR="00C456B8" w:rsidRPr="009C648E" w:rsidRDefault="00C456B8" w:rsidP="00C456B8">
      <w:pPr>
        <w:pStyle w:val="a7"/>
        <w:spacing w:line="360" w:lineRule="auto"/>
        <w:ind w:left="709"/>
        <w:jc w:val="both"/>
        <w:rPr>
          <w:rFonts w:ascii="Times New Roman" w:eastAsia="Times New Roman" w:hAnsi="Times New Roman" w:cs="Times New Roman"/>
          <w:sz w:val="28"/>
          <w:szCs w:val="28"/>
          <w:lang w:eastAsia="ru-RU"/>
        </w:rPr>
      </w:pPr>
    </w:p>
    <w:p w:rsidR="00C456B8" w:rsidRPr="009C648E" w:rsidRDefault="00C456B8" w:rsidP="00C456B8">
      <w:pPr>
        <w:pStyle w:val="a7"/>
        <w:spacing w:line="360" w:lineRule="auto"/>
        <w:jc w:val="both"/>
        <w:rPr>
          <w:rFonts w:ascii="Times New Roman" w:eastAsia="Times New Roman" w:hAnsi="Times New Roman" w:cs="Times New Roman"/>
          <w:b/>
          <w:sz w:val="28"/>
          <w:szCs w:val="28"/>
          <w:lang w:eastAsia="ru-RU"/>
        </w:rPr>
      </w:pPr>
      <w:r w:rsidRPr="009C648E">
        <w:rPr>
          <w:rFonts w:ascii="Times New Roman" w:eastAsia="Times New Roman" w:hAnsi="Times New Roman" w:cs="Times New Roman"/>
          <w:b/>
          <w:sz w:val="28"/>
          <w:szCs w:val="28"/>
          <w:lang w:eastAsia="ru-RU"/>
        </w:rPr>
        <w:t>5. Заключительные положения</w:t>
      </w:r>
    </w:p>
    <w:p w:rsidR="00C456B8" w:rsidRPr="009C648E" w:rsidRDefault="00C456B8" w:rsidP="00C456B8">
      <w:pPr>
        <w:pStyle w:val="a7"/>
        <w:numPr>
          <w:ilvl w:val="0"/>
          <w:numId w:val="9"/>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в том числе в случае неисполнения им обязанности сообщать главе муниципального образования «Городской округ город Малгобек»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w:t>
      </w:r>
      <w:r>
        <w:rPr>
          <w:rFonts w:ascii="Times New Roman" w:eastAsia="Times New Roman" w:hAnsi="Times New Roman" w:cs="Times New Roman"/>
          <w:sz w:val="28"/>
          <w:szCs w:val="28"/>
          <w:lang w:eastAsia="ru-RU"/>
        </w:rPr>
        <w:t>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мер по предотвращению такого конфликта глава муниципального образования «Городской округ город Малгобек» после получения от комиссии соответствующей информации может привлечь муниципального служащего </w:t>
      </w:r>
      <w:r>
        <w:rPr>
          <w:rFonts w:ascii="Times New Roman" w:eastAsia="Times New Roman" w:hAnsi="Times New Roman" w:cs="Times New Roman"/>
          <w:sz w:val="28"/>
          <w:szCs w:val="28"/>
          <w:lang w:eastAsia="ru-RU"/>
        </w:rPr>
        <w:t>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к дисциплинарной ответственности в порядке, предусмотренном действующим законодательством Российской Федерации;</w:t>
      </w:r>
    </w:p>
    <w:p w:rsidR="00C456B8" w:rsidRPr="009C648E" w:rsidRDefault="00C456B8" w:rsidP="00C456B8">
      <w:pPr>
        <w:pStyle w:val="a7"/>
        <w:numPr>
          <w:ilvl w:val="0"/>
          <w:numId w:val="9"/>
        </w:numPr>
        <w:spacing w:line="360" w:lineRule="auto"/>
        <w:ind w:left="709" w:hanging="643"/>
        <w:jc w:val="both"/>
        <w:rPr>
          <w:rFonts w:ascii="Times New Roman" w:eastAsia="Times New Roman" w:hAnsi="Times New Roman" w:cs="Times New Roman"/>
          <w:sz w:val="28"/>
          <w:szCs w:val="28"/>
          <w:lang w:eastAsia="ru-RU"/>
        </w:rPr>
      </w:pPr>
      <w:r w:rsidRPr="009C648E">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xml:space="preserve">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уполномоченные органы.</w:t>
      </w:r>
    </w:p>
    <w:p w:rsidR="00C456B8" w:rsidRPr="009C648E" w:rsidRDefault="00C456B8" w:rsidP="00C456B8">
      <w:pPr>
        <w:pStyle w:val="a7"/>
        <w:numPr>
          <w:ilvl w:val="0"/>
          <w:numId w:val="9"/>
        </w:numPr>
        <w:spacing w:line="360" w:lineRule="auto"/>
        <w:ind w:left="709" w:hanging="643"/>
        <w:jc w:val="both"/>
        <w:rPr>
          <w:rFonts w:ascii="Times New Roman" w:hAnsi="Times New Roman" w:cs="Times New Roman"/>
          <w:sz w:val="28"/>
          <w:szCs w:val="28"/>
        </w:rPr>
      </w:pPr>
      <w:r w:rsidRPr="009C648E">
        <w:rPr>
          <w:rFonts w:ascii="Times New Roman" w:eastAsia="Times New Roman" w:hAnsi="Times New Roman" w:cs="Times New Roman"/>
          <w:sz w:val="28"/>
          <w:szCs w:val="28"/>
          <w:lang w:eastAsia="ru-RU"/>
        </w:rPr>
        <w:t>Решение комиссии, принятое в отношении муниципального служащего</w:t>
      </w:r>
      <w:r>
        <w:rPr>
          <w:rFonts w:ascii="Times New Roman" w:eastAsia="Times New Roman" w:hAnsi="Times New Roman" w:cs="Times New Roman"/>
          <w:sz w:val="28"/>
          <w:szCs w:val="28"/>
          <w:lang w:eastAsia="ru-RU"/>
        </w:rPr>
        <w:t xml:space="preserve"> или лица замещающего муниципальную должность</w:t>
      </w:r>
      <w:r w:rsidRPr="009C648E">
        <w:rPr>
          <w:rFonts w:ascii="Times New Roman" w:eastAsia="Times New Roman" w:hAnsi="Times New Roman" w:cs="Times New Roman"/>
          <w:sz w:val="28"/>
          <w:szCs w:val="28"/>
          <w:lang w:eastAsia="ru-RU"/>
        </w:rPr>
        <w:t>, хранится в его личном деле. </w:t>
      </w:r>
    </w:p>
    <w:p w:rsidR="004B1FDE" w:rsidRPr="000314D4" w:rsidRDefault="004B1FDE" w:rsidP="004B1FDE"/>
    <w:p w:rsidR="004B1FDE" w:rsidRDefault="004B1FDE" w:rsidP="004B1FDE"/>
    <w:p w:rsidR="00217FD3" w:rsidRDefault="00217FD3"/>
    <w:sectPr w:rsidR="00217FD3" w:rsidSect="0021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D4D"/>
    <w:multiLevelType w:val="hybridMultilevel"/>
    <w:tmpl w:val="4E60240A"/>
    <w:lvl w:ilvl="0" w:tplc="0FB6FED2">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2F4F20FC"/>
    <w:multiLevelType w:val="hybridMultilevel"/>
    <w:tmpl w:val="1D2EB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8D599C"/>
    <w:multiLevelType w:val="multilevel"/>
    <w:tmpl w:val="BDB8AE56"/>
    <w:lvl w:ilvl="0">
      <w:start w:val="1"/>
      <w:numFmt w:val="decimal"/>
      <w:lvlText w:val="2.%1."/>
      <w:lvlJc w:val="left"/>
      <w:pPr>
        <w:ind w:left="495" w:hanging="49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3B0427"/>
    <w:multiLevelType w:val="hybridMultilevel"/>
    <w:tmpl w:val="DF88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F1347E"/>
    <w:multiLevelType w:val="hybridMultilevel"/>
    <w:tmpl w:val="9FDE818C"/>
    <w:lvl w:ilvl="0" w:tplc="A13AA914">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928C1"/>
    <w:multiLevelType w:val="hybridMultilevel"/>
    <w:tmpl w:val="7F7C25AE"/>
    <w:lvl w:ilvl="0" w:tplc="EB407EE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31B13"/>
    <w:multiLevelType w:val="multilevel"/>
    <w:tmpl w:val="C4A0A0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9D36448"/>
    <w:multiLevelType w:val="hybridMultilevel"/>
    <w:tmpl w:val="E88E1A9E"/>
    <w:lvl w:ilvl="0" w:tplc="1E90E52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32E50"/>
    <w:multiLevelType w:val="hybridMultilevel"/>
    <w:tmpl w:val="EB76B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B1FDE"/>
    <w:rsid w:val="000C66B4"/>
    <w:rsid w:val="00217FD3"/>
    <w:rsid w:val="004B1FDE"/>
    <w:rsid w:val="00540E8D"/>
    <w:rsid w:val="00564C3D"/>
    <w:rsid w:val="006B300C"/>
    <w:rsid w:val="009C7BF8"/>
    <w:rsid w:val="00BF4CAB"/>
    <w:rsid w:val="00C456B8"/>
    <w:rsid w:val="00DA46EF"/>
    <w:rsid w:val="00F7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DE"/>
  </w:style>
  <w:style w:type="paragraph" w:styleId="1">
    <w:name w:val="heading 1"/>
    <w:basedOn w:val="a"/>
    <w:next w:val="a"/>
    <w:link w:val="10"/>
    <w:qFormat/>
    <w:rsid w:val="004B1FDE"/>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FDE"/>
    <w:rPr>
      <w:rFonts w:ascii="Times New Roman" w:eastAsia="Times New Roman" w:hAnsi="Times New Roman" w:cs="Times New Roman"/>
      <w:sz w:val="28"/>
      <w:szCs w:val="20"/>
      <w:lang w:eastAsia="ru-RU"/>
    </w:rPr>
  </w:style>
  <w:style w:type="paragraph" w:styleId="a3">
    <w:name w:val="Body Text"/>
    <w:basedOn w:val="a"/>
    <w:link w:val="a4"/>
    <w:rsid w:val="004B1FDE"/>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B1FDE"/>
    <w:rPr>
      <w:rFonts w:ascii="Times New Roman" w:eastAsia="Times New Roman" w:hAnsi="Times New Roman" w:cs="Times New Roman"/>
      <w:sz w:val="28"/>
      <w:szCs w:val="20"/>
      <w:lang w:eastAsia="ru-RU"/>
    </w:rPr>
  </w:style>
  <w:style w:type="paragraph" w:styleId="a5">
    <w:name w:val="Normal (Web)"/>
    <w:basedOn w:val="a"/>
    <w:rsid w:val="004B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B1FDE"/>
    <w:pPr>
      <w:ind w:left="720"/>
      <w:contextualSpacing/>
    </w:pPr>
  </w:style>
  <w:style w:type="paragraph" w:styleId="a7">
    <w:name w:val="No Spacing"/>
    <w:uiPriority w:val="1"/>
    <w:qFormat/>
    <w:rsid w:val="00C456B8"/>
    <w:pPr>
      <w:spacing w:after="0" w:line="240" w:lineRule="auto"/>
    </w:pPr>
  </w:style>
  <w:style w:type="paragraph" w:customStyle="1" w:styleId="ConsNormal">
    <w:name w:val="ConsNormal"/>
    <w:rsid w:val="00C456B8"/>
    <w:pPr>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11574</Characters>
  <Application>Microsoft Office Word</Application>
  <DocSecurity>0</DocSecurity>
  <Lines>96</Lines>
  <Paragraphs>27</Paragraphs>
  <ScaleCrop>false</ScaleCrop>
  <Company>SPecialiST RePack</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ГорСовет</dc:creator>
  <cp:lastModifiedBy>ess</cp:lastModifiedBy>
  <cp:revision>2</cp:revision>
  <cp:lastPrinted>2013-09-23T08:48:00Z</cp:lastPrinted>
  <dcterms:created xsi:type="dcterms:W3CDTF">2014-09-24T07:10:00Z</dcterms:created>
  <dcterms:modified xsi:type="dcterms:W3CDTF">2014-09-24T07:10:00Z</dcterms:modified>
</cp:coreProperties>
</file>