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106F1F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106F1F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E6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2A115A">
        <w:rPr>
          <w:b/>
          <w:sz w:val="28"/>
          <w:szCs w:val="28"/>
          <w:u w:val="single"/>
        </w:rPr>
        <w:t>09</w:t>
      </w:r>
      <w:r w:rsidRPr="00C57E3D">
        <w:rPr>
          <w:b/>
          <w:sz w:val="28"/>
          <w:szCs w:val="28"/>
        </w:rPr>
        <w:t xml:space="preserve">» </w:t>
      </w:r>
      <w:r w:rsidR="00911DAC">
        <w:rPr>
          <w:b/>
          <w:sz w:val="28"/>
          <w:szCs w:val="28"/>
          <w:u w:val="single"/>
        </w:rPr>
        <w:t>декабря</w:t>
      </w:r>
      <w:r w:rsidR="00976860">
        <w:rPr>
          <w:b/>
          <w:sz w:val="28"/>
          <w:szCs w:val="28"/>
          <w:u w:val="single"/>
        </w:rPr>
        <w:t xml:space="preserve">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736E0F">
        <w:rPr>
          <w:b/>
          <w:sz w:val="28"/>
          <w:szCs w:val="28"/>
        </w:rPr>
        <w:t>33</w:t>
      </w:r>
    </w:p>
    <w:p w:rsidR="0072029F" w:rsidRPr="00736E0F" w:rsidRDefault="0072029F" w:rsidP="0072029F">
      <w:pPr>
        <w:spacing w:line="360" w:lineRule="auto"/>
        <w:ind w:left="66"/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 xml:space="preserve">О </w:t>
      </w:r>
      <w:r w:rsidR="00736E0F">
        <w:rPr>
          <w:b/>
          <w:sz w:val="28"/>
          <w:szCs w:val="28"/>
        </w:rPr>
        <w:t xml:space="preserve">прогнозном </w:t>
      </w:r>
      <w:r w:rsidR="00736E0F" w:rsidRPr="00736E0F">
        <w:rPr>
          <w:b/>
          <w:sz w:val="28"/>
          <w:szCs w:val="28"/>
        </w:rPr>
        <w:t>плане приватизации на 2017 год</w:t>
      </w:r>
    </w:p>
    <w:p w:rsidR="0072029F" w:rsidRPr="00736E0F" w:rsidRDefault="0072029F" w:rsidP="0072029F">
      <w:pPr>
        <w:spacing w:line="360" w:lineRule="auto"/>
        <w:ind w:left="66"/>
        <w:jc w:val="center"/>
        <w:rPr>
          <w:b/>
          <w:sz w:val="28"/>
          <w:szCs w:val="28"/>
        </w:rPr>
      </w:pPr>
    </w:p>
    <w:p w:rsidR="00736E0F" w:rsidRDefault="00736E0F" w:rsidP="00736E0F">
      <w:pPr>
        <w:ind w:firstLine="708"/>
        <w:jc w:val="both"/>
        <w:rPr>
          <w:b/>
          <w:sz w:val="28"/>
          <w:szCs w:val="28"/>
        </w:rPr>
      </w:pPr>
      <w:r w:rsidRPr="00736E0F">
        <w:rPr>
          <w:sz w:val="28"/>
          <w:szCs w:val="28"/>
        </w:rPr>
        <w:t xml:space="preserve">В соответствии с Федеральным законом от 21 декабря 2001г. №178-ФЗ «О приватизации государственного и муниципального имущества», Положением «Об управлении и распоряжении имуществом и земельными участками, находящимися в собственности муниципального образования «Городской округ г.Малгобек», утвержденным Решением Городского Совета от 07.07.2011г. №58, Городской Совет </w:t>
      </w:r>
      <w:r w:rsidRPr="00736E0F">
        <w:rPr>
          <w:sz w:val="28"/>
          <w:szCs w:val="28"/>
        </w:rPr>
        <w:t xml:space="preserve">муниципального образования «Городской округ город Малгобек» </w:t>
      </w:r>
      <w:r w:rsidRPr="00736E0F">
        <w:rPr>
          <w:b/>
          <w:sz w:val="28"/>
          <w:szCs w:val="28"/>
        </w:rPr>
        <w:t>РЕШИЛ</w:t>
      </w:r>
      <w:r w:rsidRPr="00736E0F">
        <w:rPr>
          <w:b/>
          <w:sz w:val="28"/>
          <w:szCs w:val="28"/>
        </w:rPr>
        <w:t>:</w:t>
      </w:r>
    </w:p>
    <w:p w:rsidR="00736E0F" w:rsidRPr="00736E0F" w:rsidRDefault="00736E0F" w:rsidP="00736E0F">
      <w:pPr>
        <w:ind w:firstLine="708"/>
        <w:jc w:val="both"/>
        <w:rPr>
          <w:b/>
          <w:sz w:val="28"/>
          <w:szCs w:val="28"/>
        </w:rPr>
      </w:pPr>
    </w:p>
    <w:p w:rsidR="00736E0F" w:rsidRDefault="00736E0F" w:rsidP="00736E0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Утвердить прогнозный план приватизации муниципального имущества городского округа г.Малгобек на 2017г</w:t>
      </w:r>
      <w:r>
        <w:rPr>
          <w:sz w:val="28"/>
          <w:szCs w:val="28"/>
        </w:rPr>
        <w:t xml:space="preserve"> (прилагается)</w:t>
      </w:r>
      <w:r w:rsidRPr="00736E0F">
        <w:rPr>
          <w:sz w:val="28"/>
          <w:szCs w:val="28"/>
        </w:rPr>
        <w:t>.</w:t>
      </w:r>
    </w:p>
    <w:p w:rsidR="00736E0F" w:rsidRDefault="00736E0F" w:rsidP="00736E0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Администрации городского округа г.Малгобек обеспечить в установленном порядке реализацию прогнозного плана приватизации муниципального имущества на 2017г.</w:t>
      </w:r>
    </w:p>
    <w:p w:rsidR="00736E0F" w:rsidRPr="00736E0F" w:rsidRDefault="00736E0F" w:rsidP="00736E0F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Настоящее Решение вступает в силу с момента опубликования и подлежит размещению на официальном сайте администрации МО «Городской округ г.Малгобек» и газете «Вести Малгобека».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«Городской округ город Малгобек»     _____________ Евлоев У. С.</w:t>
      </w:r>
    </w:p>
    <w:p w:rsidR="00C34CAF" w:rsidRDefault="00C34CAF" w:rsidP="00C34CAF">
      <w:pPr>
        <w:rPr>
          <w:b/>
          <w:bCs/>
          <w:sz w:val="28"/>
          <w:szCs w:val="28"/>
        </w:rPr>
      </w:pP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«Городской округ город Малгобек»             _____________ Мамилов Ш. С.</w:t>
      </w:r>
    </w:p>
    <w:p w:rsidR="00736E0F" w:rsidRDefault="00736E0F" w:rsidP="00736E0F">
      <w:pPr>
        <w:rPr>
          <w:sz w:val="22"/>
          <w:szCs w:val="22"/>
        </w:rPr>
      </w:pPr>
    </w:p>
    <w:p w:rsidR="00736E0F" w:rsidRDefault="00736E0F" w:rsidP="00736E0F">
      <w:pPr>
        <w:tabs>
          <w:tab w:val="left" w:pos="6792"/>
        </w:tabs>
        <w:jc w:val="both"/>
        <w:rPr>
          <w:b/>
          <w:sz w:val="28"/>
          <w:szCs w:val="28"/>
        </w:rPr>
      </w:pPr>
    </w:p>
    <w:p w:rsidR="00736E0F" w:rsidRDefault="00736E0F" w:rsidP="00736E0F">
      <w:pPr>
        <w:tabs>
          <w:tab w:val="left" w:pos="6792"/>
        </w:tabs>
        <w:jc w:val="both"/>
        <w:rPr>
          <w:b/>
          <w:sz w:val="28"/>
          <w:szCs w:val="28"/>
        </w:rPr>
      </w:pPr>
    </w:p>
    <w:p w:rsidR="00736E0F" w:rsidRDefault="00736E0F" w:rsidP="00736E0F">
      <w:pPr>
        <w:tabs>
          <w:tab w:val="left" w:pos="6792"/>
        </w:tabs>
        <w:jc w:val="both"/>
        <w:rPr>
          <w:b/>
          <w:sz w:val="28"/>
          <w:szCs w:val="28"/>
        </w:rPr>
      </w:pPr>
    </w:p>
    <w:p w:rsidR="00736E0F" w:rsidRDefault="00736E0F" w:rsidP="00736E0F">
      <w:pPr>
        <w:tabs>
          <w:tab w:val="left" w:pos="6792"/>
        </w:tabs>
        <w:jc w:val="both"/>
        <w:rPr>
          <w:b/>
          <w:sz w:val="28"/>
          <w:szCs w:val="28"/>
        </w:rPr>
      </w:pPr>
    </w:p>
    <w:p w:rsidR="00736E0F" w:rsidRDefault="00736E0F" w:rsidP="00736E0F">
      <w:pPr>
        <w:tabs>
          <w:tab w:val="left" w:pos="6792"/>
        </w:tabs>
        <w:jc w:val="both"/>
        <w:rPr>
          <w:b/>
          <w:sz w:val="28"/>
          <w:szCs w:val="28"/>
        </w:rPr>
      </w:pPr>
    </w:p>
    <w:p w:rsidR="00736E0F" w:rsidRDefault="00736E0F" w:rsidP="00736E0F">
      <w:pPr>
        <w:tabs>
          <w:tab w:val="left" w:pos="6792"/>
        </w:tabs>
        <w:jc w:val="both"/>
        <w:rPr>
          <w:b/>
          <w:sz w:val="32"/>
          <w:szCs w:val="32"/>
        </w:rPr>
      </w:pPr>
    </w:p>
    <w:p w:rsidR="00736E0F" w:rsidRDefault="00736E0F" w:rsidP="00736E0F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 Решением № 33</w:t>
      </w:r>
      <w:r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09 декабря 2016 г. Городского совета м</w:t>
      </w:r>
      <w:r>
        <w:rPr>
          <w:rFonts w:ascii="Times New Roman" w:hAnsi="Times New Roman" w:cs="Times New Roman"/>
          <w:b/>
        </w:rPr>
        <w:t>униципального образования «Городской округ город Малгобек»</w:t>
      </w:r>
    </w:p>
    <w:p w:rsidR="00736E0F" w:rsidRDefault="00736E0F" w:rsidP="00736E0F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</w:p>
    <w:p w:rsidR="00736E0F" w:rsidRDefault="00736E0F" w:rsidP="00736E0F">
      <w:pPr>
        <w:pStyle w:val="ConsNormal"/>
        <w:suppressAutoHyphens/>
        <w:ind w:left="482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 </w:t>
      </w:r>
      <w:r>
        <w:rPr>
          <w:rFonts w:ascii="Times New Roman" w:hAnsi="Times New Roman" w:cs="Times New Roman"/>
          <w:b/>
        </w:rPr>
        <w:t>У. С. Евлоев</w:t>
      </w:r>
    </w:p>
    <w:p w:rsidR="00736E0F" w:rsidRDefault="00736E0F" w:rsidP="00736E0F">
      <w:pPr>
        <w:tabs>
          <w:tab w:val="left" w:pos="6792"/>
        </w:tabs>
        <w:jc w:val="both"/>
        <w:rPr>
          <w:b/>
          <w:sz w:val="32"/>
          <w:szCs w:val="32"/>
        </w:rPr>
      </w:pPr>
    </w:p>
    <w:p w:rsidR="00736E0F" w:rsidRPr="00736E0F" w:rsidRDefault="00736E0F" w:rsidP="00736E0F">
      <w:pPr>
        <w:tabs>
          <w:tab w:val="left" w:pos="3360"/>
        </w:tabs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Прогнозный план приватизации на 2017 год.</w:t>
      </w:r>
    </w:p>
    <w:p w:rsidR="00736E0F" w:rsidRPr="00736E0F" w:rsidRDefault="00736E0F" w:rsidP="00736E0F">
      <w:pPr>
        <w:jc w:val="center"/>
        <w:rPr>
          <w:sz w:val="28"/>
          <w:szCs w:val="28"/>
        </w:rPr>
      </w:pPr>
    </w:p>
    <w:p w:rsidR="00736E0F" w:rsidRPr="00736E0F" w:rsidRDefault="00736E0F" w:rsidP="00736E0F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1.ВВЕДЕНИЕ</w:t>
      </w:r>
    </w:p>
    <w:p w:rsidR="00736E0F" w:rsidRPr="00736E0F" w:rsidRDefault="00736E0F" w:rsidP="00736E0F">
      <w:pPr>
        <w:jc w:val="both"/>
        <w:rPr>
          <w:sz w:val="28"/>
          <w:szCs w:val="28"/>
        </w:rPr>
      </w:pPr>
      <w:r w:rsidRPr="00736E0F">
        <w:rPr>
          <w:sz w:val="28"/>
          <w:szCs w:val="28"/>
        </w:rPr>
        <w:t xml:space="preserve">Прогнозный план приватизации муниципального имущества МО «Городской округ г.Малгобек» на 2017г. (далее план) разработан в соответствии с Федеральным Законом от 21 декабря 2001г. №178-ФЗ «О приватизации государственного и муниципального имущества »,  Положением «Об управлении и распоряжении имуществом и земельными участками, находящимися в собственности муниципального образования «Городской округ г.Малгобек», утвержденным Решением Городского Совета от 07.07.2011г. №58. Основные задачи приватизации в 2017 году и прогноз поступлений в бюджет МО «Городской округ г.Малгобек» доходов от продажи муниципального имущества. </w:t>
      </w:r>
    </w:p>
    <w:p w:rsidR="00736E0F" w:rsidRPr="00736E0F" w:rsidRDefault="00736E0F" w:rsidP="00736E0F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2.ЗАДАЧИ</w:t>
      </w:r>
    </w:p>
    <w:p w:rsidR="00736E0F" w:rsidRPr="00736E0F" w:rsidRDefault="00736E0F" w:rsidP="00736E0F">
      <w:pPr>
        <w:jc w:val="both"/>
        <w:rPr>
          <w:sz w:val="28"/>
          <w:szCs w:val="28"/>
        </w:rPr>
      </w:pPr>
      <w:r w:rsidRPr="00736E0F">
        <w:rPr>
          <w:b/>
          <w:sz w:val="28"/>
          <w:szCs w:val="28"/>
        </w:rPr>
        <w:t xml:space="preserve">2.1. </w:t>
      </w:r>
      <w:r w:rsidRPr="00736E0F">
        <w:rPr>
          <w:sz w:val="28"/>
          <w:szCs w:val="28"/>
        </w:rPr>
        <w:t xml:space="preserve">Основными задачами в сфере приватизации муниципального имущества в 2017 году являются:  </w:t>
      </w:r>
    </w:p>
    <w:p w:rsidR="00736E0F" w:rsidRPr="00736E0F" w:rsidRDefault="00736E0F" w:rsidP="00736E0F">
      <w:p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-приватизация муниципального имущества, которое не обеспечивает выполнение муниципальных функций и полномочий городского округа;</w:t>
      </w:r>
    </w:p>
    <w:p w:rsidR="00736E0F" w:rsidRPr="00736E0F" w:rsidRDefault="00736E0F" w:rsidP="00736E0F">
      <w:p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-Оптимизация структуры муниципальной собственности;</w:t>
      </w:r>
    </w:p>
    <w:p w:rsidR="00736E0F" w:rsidRPr="00736E0F" w:rsidRDefault="00736E0F" w:rsidP="00736E0F">
      <w:p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-Пополнение доходов  бюджета города.</w:t>
      </w:r>
    </w:p>
    <w:p w:rsidR="00736E0F" w:rsidRPr="00736E0F" w:rsidRDefault="00736E0F" w:rsidP="00736E0F">
      <w:pPr>
        <w:jc w:val="both"/>
        <w:rPr>
          <w:sz w:val="28"/>
          <w:szCs w:val="28"/>
        </w:rPr>
      </w:pPr>
    </w:p>
    <w:p w:rsidR="00736E0F" w:rsidRPr="00736E0F" w:rsidRDefault="00736E0F" w:rsidP="00736E0F">
      <w:pPr>
        <w:jc w:val="both"/>
        <w:rPr>
          <w:sz w:val="28"/>
          <w:szCs w:val="28"/>
        </w:rPr>
      </w:pPr>
    </w:p>
    <w:p w:rsidR="00736E0F" w:rsidRPr="00736E0F" w:rsidRDefault="00736E0F" w:rsidP="00736E0F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2.ПЕРЕЧЕНЬ МУНИЦИПАЛЬНОГО ИМУЩЕСТВА, ПОДЛЕЖАЩЕГО ПРИВАТИЗАЦИИ В 2017 ГОДУ: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3442"/>
        <w:gridCol w:w="2760"/>
        <w:gridCol w:w="2494"/>
      </w:tblGrid>
      <w:tr w:rsidR="00736E0F" w:rsidRPr="00736E0F" w:rsidTr="00736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Местонахождение</w:t>
            </w:r>
          </w:p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</w:t>
            </w:r>
          </w:p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приватизации</w:t>
            </w:r>
          </w:p>
        </w:tc>
      </w:tr>
      <w:tr w:rsidR="00736E0F" w:rsidRPr="00736E0F" w:rsidTr="00736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«Ромашка»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Ул.Гарданова, 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0F" w:rsidRPr="00736E0F" w:rsidRDefault="00736E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</w:tbl>
    <w:p w:rsidR="00736E0F" w:rsidRPr="00736E0F" w:rsidRDefault="00736E0F" w:rsidP="00736E0F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736E0F" w:rsidRPr="00736E0F" w:rsidRDefault="00736E0F" w:rsidP="00736E0F">
      <w:pPr>
        <w:rPr>
          <w:sz w:val="28"/>
          <w:szCs w:val="28"/>
        </w:rPr>
      </w:pPr>
    </w:p>
    <w:p w:rsidR="00736E0F" w:rsidRPr="00736E0F" w:rsidRDefault="00736E0F" w:rsidP="00736E0F">
      <w:pPr>
        <w:jc w:val="both"/>
        <w:rPr>
          <w:sz w:val="28"/>
          <w:szCs w:val="28"/>
        </w:rPr>
      </w:pPr>
      <w:r w:rsidRPr="00736E0F">
        <w:rPr>
          <w:sz w:val="28"/>
          <w:szCs w:val="28"/>
        </w:rPr>
        <w:t>В рамках реализации задач по приватизации муниципального имущества в 2017 году необходимо осуществить продажу объектов муниципального имущества, подлежащих приватизации в 2017 году. Вышеуказанный перечень не является окончательным и может дополняться по мере оптимизации структуры муниципальной собственности.</w:t>
      </w:r>
    </w:p>
    <w:p w:rsidR="00736E0F" w:rsidRPr="00736E0F" w:rsidRDefault="00736E0F" w:rsidP="00736E0F">
      <w:pPr>
        <w:rPr>
          <w:sz w:val="28"/>
          <w:szCs w:val="28"/>
        </w:rPr>
      </w:pPr>
    </w:p>
    <w:p w:rsidR="00736E0F" w:rsidRPr="00736E0F" w:rsidRDefault="00736E0F" w:rsidP="00736E0F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4.ОСНОВНЫЕ МЕРОПРИЯТИЯ ПО РЕАЛИЗАЦИИ ПРОРАММ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В целях реализации Программы предусматривается проведение следующих мероприятий: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lastRenderedPageBreak/>
        <w:t>-государственная регистрация права муниципальной собственности на объекты недвижимости подлежащие приватизации;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-формирование земельных участков, занимаемых подлежащими приватизации объектами недвижимости;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- оценка муниципального имущества;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-подготовка и проведение конкурсов и аукционов по продаже муниципального имущества;</w:t>
      </w:r>
    </w:p>
    <w:p w:rsidR="00736E0F" w:rsidRPr="00736E0F" w:rsidRDefault="00736E0F" w:rsidP="00736E0F">
      <w:pPr>
        <w:rPr>
          <w:sz w:val="28"/>
          <w:szCs w:val="28"/>
        </w:rPr>
      </w:pP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-государственная регистрация перехода права к новому собственнику.</w:t>
      </w:r>
    </w:p>
    <w:p w:rsidR="00736E0F" w:rsidRPr="00736E0F" w:rsidRDefault="00736E0F" w:rsidP="00736E0F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5.ОПРЕДЕЛЕНИЕ ЦЕНЫ ПОДЛЕЖАЩЕГО ПРИВАТИЗАЦИИ МУНИЦИПАЛЬНОГО ИМУЩЕСТВА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Начальная цена приватизируемого муниципального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Нормативная цена подлежащего приватизации муниципального имущества (минимальная цена, по которой возможно отчуждение муниципального имущества) определяется в соответствии с Положением об организации продажи государственного или муниципального имущества посредством публичного предложения, утвержденного Постановлением Правительства Российской Федерации от 22 июля 2002г. №549.</w:t>
      </w:r>
    </w:p>
    <w:p w:rsidR="00736E0F" w:rsidRPr="00736E0F" w:rsidRDefault="00736E0F" w:rsidP="00736E0F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6.ОТЧУЖДЕНИЕ ЗЕМЕЛЬНЫХ УЧАСТКОВ</w:t>
      </w:r>
    </w:p>
    <w:p w:rsidR="00736E0F" w:rsidRPr="00736E0F" w:rsidRDefault="00736E0F" w:rsidP="00736E0F">
      <w:pPr>
        <w:rPr>
          <w:sz w:val="28"/>
          <w:szCs w:val="28"/>
        </w:rPr>
      </w:pPr>
      <w:r w:rsidRPr="00736E0F">
        <w:rPr>
          <w:sz w:val="28"/>
          <w:szCs w:val="28"/>
        </w:rPr>
        <w:t>Приватизация зданий, строений и сооружен</w:t>
      </w:r>
      <w:bookmarkStart w:id="0" w:name="_GoBack"/>
      <w:bookmarkEnd w:id="0"/>
      <w:r w:rsidRPr="00736E0F">
        <w:rPr>
          <w:sz w:val="28"/>
          <w:szCs w:val="28"/>
        </w:rPr>
        <w:t>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736E0F" w:rsidRPr="00736E0F" w:rsidRDefault="00736E0F" w:rsidP="00736E0F">
      <w:pPr>
        <w:rPr>
          <w:sz w:val="28"/>
          <w:szCs w:val="28"/>
        </w:rPr>
      </w:pPr>
    </w:p>
    <w:p w:rsidR="00F21359" w:rsidRPr="00736E0F" w:rsidRDefault="00F21359" w:rsidP="00C34CAF">
      <w:pPr>
        <w:rPr>
          <w:sz w:val="28"/>
          <w:szCs w:val="28"/>
        </w:rPr>
      </w:pPr>
    </w:p>
    <w:sectPr w:rsidR="00F21359" w:rsidRPr="00736E0F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7C" w:rsidRDefault="00A0237C">
      <w:r>
        <w:separator/>
      </w:r>
    </w:p>
  </w:endnote>
  <w:endnote w:type="continuationSeparator" w:id="0">
    <w:p w:rsidR="00A0237C" w:rsidRDefault="00A0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7C" w:rsidRDefault="00A0237C">
      <w:r>
        <w:separator/>
      </w:r>
    </w:p>
  </w:footnote>
  <w:footnote w:type="continuationSeparator" w:id="0">
    <w:p w:rsidR="00A0237C" w:rsidRDefault="00A0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6E0F">
      <w:rPr>
        <w:rStyle w:val="a3"/>
        <w:noProof/>
      </w:rPr>
      <w:t>3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6104DB8"/>
    <w:multiLevelType w:val="hybridMultilevel"/>
    <w:tmpl w:val="CF1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B956568"/>
    <w:multiLevelType w:val="hybridMultilevel"/>
    <w:tmpl w:val="E1FAB628"/>
    <w:lvl w:ilvl="0" w:tplc="90E8B00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6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0764D9"/>
    <w:multiLevelType w:val="hybridMultilevel"/>
    <w:tmpl w:val="683C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9">
    <w:nsid w:val="4F6D40DF"/>
    <w:multiLevelType w:val="hybridMultilevel"/>
    <w:tmpl w:val="C1A6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1CA4"/>
    <w:multiLevelType w:val="hybridMultilevel"/>
    <w:tmpl w:val="E266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5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09F9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06F1F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77DBA"/>
    <w:rsid w:val="00287353"/>
    <w:rsid w:val="00290AF2"/>
    <w:rsid w:val="002933EA"/>
    <w:rsid w:val="002A115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873F4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340E1"/>
    <w:rsid w:val="00640EB8"/>
    <w:rsid w:val="006456C0"/>
    <w:rsid w:val="00662406"/>
    <w:rsid w:val="00662D3B"/>
    <w:rsid w:val="00663AC2"/>
    <w:rsid w:val="00667240"/>
    <w:rsid w:val="00670FDF"/>
    <w:rsid w:val="00672B11"/>
    <w:rsid w:val="00677639"/>
    <w:rsid w:val="0068033A"/>
    <w:rsid w:val="00683E07"/>
    <w:rsid w:val="0069076B"/>
    <w:rsid w:val="00693FE0"/>
    <w:rsid w:val="00694DFC"/>
    <w:rsid w:val="006A08E8"/>
    <w:rsid w:val="006A0E3E"/>
    <w:rsid w:val="006D44EF"/>
    <w:rsid w:val="006D5DDF"/>
    <w:rsid w:val="006D632B"/>
    <w:rsid w:val="006E1C9E"/>
    <w:rsid w:val="006E1EB0"/>
    <w:rsid w:val="006E5768"/>
    <w:rsid w:val="00702F37"/>
    <w:rsid w:val="00705E5C"/>
    <w:rsid w:val="00707294"/>
    <w:rsid w:val="00710D64"/>
    <w:rsid w:val="00711341"/>
    <w:rsid w:val="007127EB"/>
    <w:rsid w:val="0071510A"/>
    <w:rsid w:val="0072029F"/>
    <w:rsid w:val="00727E15"/>
    <w:rsid w:val="00736E0F"/>
    <w:rsid w:val="007536EB"/>
    <w:rsid w:val="00757C76"/>
    <w:rsid w:val="0076020C"/>
    <w:rsid w:val="00766729"/>
    <w:rsid w:val="0077024D"/>
    <w:rsid w:val="00770C41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E79D2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4899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11DAC"/>
    <w:rsid w:val="00930583"/>
    <w:rsid w:val="00937174"/>
    <w:rsid w:val="0094660D"/>
    <w:rsid w:val="00976860"/>
    <w:rsid w:val="0098461E"/>
    <w:rsid w:val="00985E6F"/>
    <w:rsid w:val="0098682E"/>
    <w:rsid w:val="009A568A"/>
    <w:rsid w:val="009A731D"/>
    <w:rsid w:val="009C4087"/>
    <w:rsid w:val="009E1AEE"/>
    <w:rsid w:val="009F026E"/>
    <w:rsid w:val="009F46FD"/>
    <w:rsid w:val="009F471B"/>
    <w:rsid w:val="00A0237C"/>
    <w:rsid w:val="00A02F6A"/>
    <w:rsid w:val="00A06650"/>
    <w:rsid w:val="00A07A56"/>
    <w:rsid w:val="00A105FB"/>
    <w:rsid w:val="00A13485"/>
    <w:rsid w:val="00A40784"/>
    <w:rsid w:val="00A47416"/>
    <w:rsid w:val="00A57BEE"/>
    <w:rsid w:val="00A742C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1AE4"/>
    <w:rsid w:val="00BF66D2"/>
    <w:rsid w:val="00BF7F26"/>
    <w:rsid w:val="00C02B22"/>
    <w:rsid w:val="00C071EE"/>
    <w:rsid w:val="00C104B3"/>
    <w:rsid w:val="00C12A46"/>
    <w:rsid w:val="00C1353D"/>
    <w:rsid w:val="00C16848"/>
    <w:rsid w:val="00C34CAF"/>
    <w:rsid w:val="00C36A75"/>
    <w:rsid w:val="00C4004C"/>
    <w:rsid w:val="00C43283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0C8B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4A4C"/>
    <w:rsid w:val="00DF7084"/>
    <w:rsid w:val="00E063A9"/>
    <w:rsid w:val="00E1419B"/>
    <w:rsid w:val="00E204F7"/>
    <w:rsid w:val="00E2517B"/>
    <w:rsid w:val="00E31426"/>
    <w:rsid w:val="00E410E7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C59BC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11B1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19B72-319C-43F2-8133-B2DE66E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rsid w:val="00106F1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06F1F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uiPriority w:val="59"/>
    <w:locked/>
    <w:rsid w:val="00736E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4748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2</cp:revision>
  <cp:lastPrinted>2016-10-24T06:34:00Z</cp:lastPrinted>
  <dcterms:created xsi:type="dcterms:W3CDTF">2016-12-13T07:17:00Z</dcterms:created>
  <dcterms:modified xsi:type="dcterms:W3CDTF">2016-12-13T07:17:00Z</dcterms:modified>
</cp:coreProperties>
</file>